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18068685"/>
    <w:p w:rsidR="00CC253E" w:rsidRDefault="00CC253E" w:rsidP="00FB5989">
      <w:pPr>
        <w:pStyle w:val="NoSpacing"/>
        <w:jc w:val="both"/>
        <w:rPr>
          <w:rFonts w:hint="eastAsia"/>
        </w:rPr>
      </w:pPr>
      <w:r>
        <w:rPr>
          <w:noProof/>
        </w:rPr>
        <mc:AlternateContent>
          <mc:Choice Requires="wps">
            <w:drawing>
              <wp:anchor distT="0" distB="0" distL="114300" distR="114300" simplePos="0" relativeHeight="251658240" behindDoc="1" locked="0" layoutInCell="1" allowOverlap="1">
                <wp:simplePos x="0" y="0"/>
                <wp:positionH relativeFrom="margin">
                  <wp:posOffset>1057275</wp:posOffset>
                </wp:positionH>
                <wp:positionV relativeFrom="paragraph">
                  <wp:posOffset>0</wp:posOffset>
                </wp:positionV>
                <wp:extent cx="5106035" cy="927100"/>
                <wp:effectExtent l="0" t="0" r="18415" b="254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035" cy="927100"/>
                        </a:xfrm>
                        <a:prstGeom prst="rect">
                          <a:avLst/>
                        </a:prstGeom>
                        <a:solidFill>
                          <a:srgbClr val="FFFFFF"/>
                        </a:solidFill>
                        <a:ln w="0">
                          <a:solidFill>
                            <a:srgbClr val="000000"/>
                          </a:solidFill>
                          <a:miter lim="800000"/>
                          <a:headEnd/>
                          <a:tailEnd/>
                        </a:ln>
                      </wps:spPr>
                      <wps:txbx>
                        <w:txbxContent>
                          <w:p w:rsidR="00CC253E" w:rsidRDefault="00CC253E" w:rsidP="00CC253E">
                            <w:pPr>
                              <w:pStyle w:val="BodyText"/>
                              <w:ind w:right="-238" w:firstLine="12"/>
                              <w:rPr>
                                <w:szCs w:val="28"/>
                                <w:lang w:val="ro-RO"/>
                              </w:rPr>
                            </w:pPr>
                            <w:r>
                              <w:rPr>
                                <w:szCs w:val="28"/>
                                <w:lang w:val="ro-RO"/>
                              </w:rPr>
                              <w:t>DIREC</w:t>
                            </w:r>
                            <w:r w:rsidR="007C154B">
                              <w:rPr>
                                <w:szCs w:val="28"/>
                                <w:lang w:val="ro-RO"/>
                              </w:rPr>
                              <w:t>Ț</w:t>
                            </w:r>
                            <w:r>
                              <w:rPr>
                                <w:szCs w:val="28"/>
                                <w:lang w:val="ro-RO"/>
                              </w:rPr>
                              <w:t>IA</w:t>
                            </w:r>
                            <w:r w:rsidRPr="00096C6F">
                              <w:rPr>
                                <w:szCs w:val="28"/>
                                <w:lang w:val="ro-RO"/>
                              </w:rPr>
                              <w:t xml:space="preserve"> DE SĂNĂTATE PUBLICĂ</w:t>
                            </w:r>
                            <w:r w:rsidR="00DE79B2">
                              <w:rPr>
                                <w:szCs w:val="28"/>
                                <w:lang w:val="ro-RO"/>
                              </w:rPr>
                              <w:t xml:space="preserve"> JUDEȚEANĂ </w:t>
                            </w:r>
                            <w:r w:rsidRPr="00096C6F">
                              <w:rPr>
                                <w:szCs w:val="28"/>
                                <w:lang w:val="ro-RO"/>
                              </w:rPr>
                              <w:t>PRAHOVA</w:t>
                            </w:r>
                            <w:r>
                              <w:rPr>
                                <w:szCs w:val="28"/>
                                <w:lang w:val="ro-RO"/>
                              </w:rPr>
                              <w:tab/>
                            </w:r>
                          </w:p>
                          <w:p w:rsidR="00CC253E" w:rsidRPr="00096C6F" w:rsidRDefault="00CC253E" w:rsidP="00CC253E">
                            <w:pPr>
                              <w:pStyle w:val="BodyText"/>
                              <w:ind w:firstLine="24"/>
                              <w:rPr>
                                <w:szCs w:val="28"/>
                                <w:lang w:val="ro-RO"/>
                              </w:rPr>
                            </w:pPr>
                            <w:r w:rsidRPr="00096C6F">
                              <w:rPr>
                                <w:szCs w:val="28"/>
                                <w:lang w:val="ro-RO"/>
                              </w:rPr>
                              <w:t xml:space="preserve">Ploieşti, 100022, str. Take Ionescu </w:t>
                            </w:r>
                            <w:r w:rsidR="00DB72B5">
                              <w:rPr>
                                <w:szCs w:val="28"/>
                                <w:lang w:val="ro-RO"/>
                              </w:rPr>
                              <w:t xml:space="preserve">nr. </w:t>
                            </w:r>
                            <w:r w:rsidRPr="00096C6F">
                              <w:rPr>
                                <w:szCs w:val="28"/>
                                <w:lang w:val="ro-RO"/>
                              </w:rPr>
                              <w:t>13</w:t>
                            </w:r>
                            <w:r>
                              <w:rPr>
                                <w:szCs w:val="28"/>
                                <w:lang w:val="ro-RO"/>
                              </w:rPr>
                              <w:tab/>
                            </w:r>
                            <w:r>
                              <w:rPr>
                                <w:szCs w:val="28"/>
                                <w:lang w:val="ro-RO"/>
                              </w:rPr>
                              <w:tab/>
                            </w:r>
                            <w:r w:rsidR="00DB72B5">
                              <w:rPr>
                                <w:szCs w:val="28"/>
                                <w:lang w:val="ro-RO"/>
                              </w:rPr>
                              <w:t xml:space="preserve">  </w:t>
                            </w:r>
                            <w:r w:rsidR="000B7FF4">
                              <w:rPr>
                                <w:szCs w:val="28"/>
                                <w:lang w:val="ro-RO"/>
                              </w:rPr>
                              <w:t xml:space="preserve"> </w:t>
                            </w:r>
                            <w:r w:rsidR="0006131E">
                              <w:rPr>
                                <w:szCs w:val="28"/>
                                <w:lang w:val="ro-RO"/>
                              </w:rPr>
                              <w:t xml:space="preserve">  </w:t>
                            </w:r>
                          </w:p>
                          <w:p w:rsidR="00CC253E" w:rsidRDefault="00CC253E" w:rsidP="00CC253E">
                            <w:pPr>
                              <w:pStyle w:val="BodyText"/>
                              <w:ind w:right="-238" w:firstLine="24"/>
                              <w:rPr>
                                <w:szCs w:val="28"/>
                                <w:lang w:val="ro-RO"/>
                              </w:rPr>
                            </w:pPr>
                            <w:r>
                              <w:rPr>
                                <w:szCs w:val="28"/>
                                <w:lang w:val="ro-RO"/>
                              </w:rPr>
                              <w:t>T</w:t>
                            </w:r>
                            <w:r w:rsidRPr="00096C6F">
                              <w:rPr>
                                <w:szCs w:val="28"/>
                                <w:lang w:val="ro-RO"/>
                              </w:rPr>
                              <w:t>elefon: 0244</w:t>
                            </w:r>
                            <w:r w:rsidR="000C674D">
                              <w:rPr>
                                <w:szCs w:val="28"/>
                                <w:lang w:val="ro-RO"/>
                              </w:rPr>
                              <w:t>/</w:t>
                            </w:r>
                            <w:r w:rsidRPr="00096C6F">
                              <w:rPr>
                                <w:szCs w:val="28"/>
                                <w:lang w:val="ro-RO"/>
                              </w:rPr>
                              <w:t>522</w:t>
                            </w:r>
                            <w:r w:rsidR="000C674D">
                              <w:rPr>
                                <w:szCs w:val="28"/>
                                <w:lang w:val="ro-RO"/>
                              </w:rPr>
                              <w:t>.</w:t>
                            </w:r>
                            <w:r w:rsidRPr="00096C6F">
                              <w:rPr>
                                <w:szCs w:val="28"/>
                                <w:lang w:val="ro-RO"/>
                              </w:rPr>
                              <w:t xml:space="preserve">201 </w:t>
                            </w:r>
                            <w:r w:rsidR="000C674D">
                              <w:rPr>
                                <w:szCs w:val="28"/>
                                <w:lang w:val="ro-RO"/>
                              </w:rPr>
                              <w:t xml:space="preserve">   </w:t>
                            </w:r>
                            <w:r w:rsidRPr="00096C6F">
                              <w:rPr>
                                <w:szCs w:val="28"/>
                                <w:lang w:val="ro-RO"/>
                              </w:rPr>
                              <w:t xml:space="preserve"> </w:t>
                            </w:r>
                            <w:r w:rsidR="00FB5989">
                              <w:rPr>
                                <w:szCs w:val="28"/>
                                <w:lang w:val="ro-RO"/>
                              </w:rPr>
                              <w:t xml:space="preserve">     </w:t>
                            </w:r>
                            <w:r w:rsidRPr="00096C6F">
                              <w:rPr>
                                <w:szCs w:val="28"/>
                                <w:lang w:val="ro-RO"/>
                              </w:rPr>
                              <w:t xml:space="preserve"> </w:t>
                            </w:r>
                            <w:r>
                              <w:rPr>
                                <w:szCs w:val="28"/>
                                <w:lang w:val="ro-RO"/>
                              </w:rPr>
                              <w:t xml:space="preserve">    Fax: 0244</w:t>
                            </w:r>
                            <w:r w:rsidR="000C674D">
                              <w:rPr>
                                <w:szCs w:val="28"/>
                                <w:lang w:val="ro-RO"/>
                              </w:rPr>
                              <w:t>/</w:t>
                            </w:r>
                            <w:r>
                              <w:rPr>
                                <w:szCs w:val="28"/>
                                <w:lang w:val="ro-RO"/>
                              </w:rPr>
                              <w:t>523</w:t>
                            </w:r>
                            <w:r w:rsidR="000C674D">
                              <w:rPr>
                                <w:szCs w:val="28"/>
                                <w:lang w:val="ro-RO"/>
                              </w:rPr>
                              <w:t>.</w:t>
                            </w:r>
                            <w:r>
                              <w:rPr>
                                <w:szCs w:val="28"/>
                                <w:lang w:val="ro-RO"/>
                              </w:rPr>
                              <w:t xml:space="preserve">471   </w:t>
                            </w:r>
                            <w:r w:rsidR="000B7FF4">
                              <w:rPr>
                                <w:szCs w:val="28"/>
                                <w:lang w:val="ro-RO"/>
                              </w:rPr>
                              <w:t xml:space="preserve">          </w:t>
                            </w:r>
                            <w:r w:rsidR="00E749A2">
                              <w:rPr>
                                <w:szCs w:val="28"/>
                                <w:lang w:val="ro-RO"/>
                              </w:rPr>
                              <w:t xml:space="preserve"> </w:t>
                            </w:r>
                            <w:r w:rsidR="000B7FF4">
                              <w:rPr>
                                <w:szCs w:val="28"/>
                                <w:lang w:val="ro-RO"/>
                              </w:rPr>
                              <w:t xml:space="preserve"> </w:t>
                            </w:r>
                          </w:p>
                          <w:p w:rsidR="00CC253E" w:rsidRPr="003B24A2" w:rsidRDefault="00CC253E" w:rsidP="00CC253E">
                            <w:pPr>
                              <w:pStyle w:val="BodyText"/>
                              <w:ind w:right="-238" w:firstLine="24"/>
                              <w:rPr>
                                <w:szCs w:val="28"/>
                                <w:lang w:val="ro-RO"/>
                              </w:rPr>
                            </w:pPr>
                            <w:r>
                              <w:rPr>
                                <w:szCs w:val="28"/>
                                <w:lang w:val="ro-RO"/>
                              </w:rPr>
                              <w:t>Mail</w:t>
                            </w:r>
                            <w:r w:rsidRPr="002B6E51">
                              <w:rPr>
                                <w:szCs w:val="28"/>
                                <w:lang w:val="it-IT"/>
                              </w:rPr>
                              <w:t xml:space="preserve">: </w:t>
                            </w:r>
                            <w:hyperlink r:id="rId8" w:history="1">
                              <w:r w:rsidRPr="002B6E51">
                                <w:rPr>
                                  <w:rStyle w:val="Hyperlink"/>
                                  <w:szCs w:val="28"/>
                                  <w:lang w:val="it-IT"/>
                                </w:rPr>
                                <w:t>secretariat@dspph.ro</w:t>
                              </w:r>
                            </w:hyperlink>
                            <w:r>
                              <w:rPr>
                                <w:szCs w:val="28"/>
                                <w:lang w:val="ro-RO"/>
                              </w:rPr>
                              <w:t xml:space="preserve">   Web: </w:t>
                            </w:r>
                            <w:hyperlink r:id="rId9" w:history="1">
                              <w:r w:rsidRPr="00FB0B8B">
                                <w:rPr>
                                  <w:rStyle w:val="Hyperlink"/>
                                  <w:szCs w:val="28"/>
                                  <w:lang w:val="ro-RO"/>
                                </w:rPr>
                                <w:t>www.dspph.ro</w:t>
                              </w:r>
                            </w:hyperlink>
                            <w:r>
                              <w:rPr>
                                <w:szCs w:val="28"/>
                                <w:lang w:val="ro-RO"/>
                              </w:rPr>
                              <w:t xml:space="preserve"> </w:t>
                            </w:r>
                            <w:r>
                              <w:rPr>
                                <w:szCs w:val="28"/>
                                <w:lang w:val="ro-RO"/>
                              </w:rPr>
                              <w:tab/>
                            </w:r>
                            <w:r>
                              <w:rPr>
                                <w:szCs w:val="28"/>
                                <w:lang w:val="ro-RO"/>
                              </w:rPr>
                              <w:tab/>
                            </w:r>
                            <w:r>
                              <w:rPr>
                                <w:szCs w:val="28"/>
                                <w:lang w:val="ro-RO"/>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3.25pt;margin-top:0;width:402.05pt;height:7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" strokeweight="0">
                <v:textbox>
                  <w:txbxContent>
                    <w:p w:rsidR="00CC253E" w:rsidRDefault="00CC253E" w:rsidP="00CC253E">
                      <w:pPr>
                        <w:pStyle w:val="BodyText"/>
                        <w:ind w:right="-238" w:firstLine="12"/>
                        <w:rPr>
                          <w:szCs w:val="28"/>
                          <w:lang w:val="ro-RO"/>
                        </w:rPr>
                      </w:pPr>
                      <w:r>
                        <w:rPr>
                          <w:szCs w:val="28"/>
                          <w:lang w:val="ro-RO"/>
                        </w:rPr>
                        <w:t>DIREC</w:t>
                      </w:r>
                      <w:r w:rsidR="007C154B">
                        <w:rPr>
                          <w:szCs w:val="28"/>
                          <w:lang w:val="ro-RO"/>
                        </w:rPr>
                        <w:t>Ț</w:t>
                      </w:r>
                      <w:r>
                        <w:rPr>
                          <w:szCs w:val="28"/>
                          <w:lang w:val="ro-RO"/>
                        </w:rPr>
                        <w:t>IA</w:t>
                      </w:r>
                      <w:r w:rsidRPr="00096C6F">
                        <w:rPr>
                          <w:szCs w:val="28"/>
                          <w:lang w:val="ro-RO"/>
                        </w:rPr>
                        <w:t xml:space="preserve"> DE SĂNĂTATE PUBLICĂ</w:t>
                      </w:r>
                      <w:r w:rsidR="00DE79B2">
                        <w:rPr>
                          <w:szCs w:val="28"/>
                          <w:lang w:val="ro-RO"/>
                        </w:rPr>
                        <w:t xml:space="preserve"> JUDEȚEANĂ </w:t>
                      </w:r>
                      <w:r w:rsidRPr="00096C6F">
                        <w:rPr>
                          <w:szCs w:val="28"/>
                          <w:lang w:val="ro-RO"/>
                        </w:rPr>
                        <w:t>PRAHOVA</w:t>
                      </w:r>
                      <w:r>
                        <w:rPr>
                          <w:szCs w:val="28"/>
                          <w:lang w:val="ro-RO"/>
                        </w:rPr>
                        <w:tab/>
                      </w:r>
                    </w:p>
                    <w:p w:rsidR="00CC253E" w:rsidRPr="00096C6F" w:rsidRDefault="00CC253E" w:rsidP="00CC253E">
                      <w:pPr>
                        <w:pStyle w:val="BodyText"/>
                        <w:ind w:firstLine="24"/>
                        <w:rPr>
                          <w:szCs w:val="28"/>
                          <w:lang w:val="ro-RO"/>
                        </w:rPr>
                      </w:pPr>
                      <w:r w:rsidRPr="00096C6F">
                        <w:rPr>
                          <w:szCs w:val="28"/>
                          <w:lang w:val="ro-RO"/>
                        </w:rPr>
                        <w:t xml:space="preserve">Ploieşti, 100022, str. Take Ionescu </w:t>
                      </w:r>
                      <w:r w:rsidR="00DB72B5">
                        <w:rPr>
                          <w:szCs w:val="28"/>
                          <w:lang w:val="ro-RO"/>
                        </w:rPr>
                        <w:t xml:space="preserve">nr. </w:t>
                      </w:r>
                      <w:r w:rsidRPr="00096C6F">
                        <w:rPr>
                          <w:szCs w:val="28"/>
                          <w:lang w:val="ro-RO"/>
                        </w:rPr>
                        <w:t>13</w:t>
                      </w:r>
                      <w:r>
                        <w:rPr>
                          <w:szCs w:val="28"/>
                          <w:lang w:val="ro-RO"/>
                        </w:rPr>
                        <w:tab/>
                      </w:r>
                      <w:r>
                        <w:rPr>
                          <w:szCs w:val="28"/>
                          <w:lang w:val="ro-RO"/>
                        </w:rPr>
                        <w:tab/>
                      </w:r>
                      <w:r w:rsidR="00DB72B5">
                        <w:rPr>
                          <w:szCs w:val="28"/>
                          <w:lang w:val="ro-RO"/>
                        </w:rPr>
                        <w:t xml:space="preserve">  </w:t>
                      </w:r>
                      <w:r w:rsidR="000B7FF4">
                        <w:rPr>
                          <w:szCs w:val="28"/>
                          <w:lang w:val="ro-RO"/>
                        </w:rPr>
                        <w:t xml:space="preserve"> </w:t>
                      </w:r>
                      <w:r w:rsidR="0006131E">
                        <w:rPr>
                          <w:szCs w:val="28"/>
                          <w:lang w:val="ro-RO"/>
                        </w:rPr>
                        <w:t xml:space="preserve">  </w:t>
                      </w:r>
                    </w:p>
                    <w:p w:rsidR="00CC253E" w:rsidRDefault="00CC253E" w:rsidP="00CC253E">
                      <w:pPr>
                        <w:pStyle w:val="BodyText"/>
                        <w:ind w:right="-238" w:firstLine="24"/>
                        <w:rPr>
                          <w:szCs w:val="28"/>
                          <w:lang w:val="ro-RO"/>
                        </w:rPr>
                      </w:pPr>
                      <w:r>
                        <w:rPr>
                          <w:szCs w:val="28"/>
                          <w:lang w:val="ro-RO"/>
                        </w:rPr>
                        <w:t>T</w:t>
                      </w:r>
                      <w:r w:rsidRPr="00096C6F">
                        <w:rPr>
                          <w:szCs w:val="28"/>
                          <w:lang w:val="ro-RO"/>
                        </w:rPr>
                        <w:t>elefon: 0244</w:t>
                      </w:r>
                      <w:r w:rsidR="000C674D">
                        <w:rPr>
                          <w:szCs w:val="28"/>
                          <w:lang w:val="ro-RO"/>
                        </w:rPr>
                        <w:t>/</w:t>
                      </w:r>
                      <w:r w:rsidRPr="00096C6F">
                        <w:rPr>
                          <w:szCs w:val="28"/>
                          <w:lang w:val="ro-RO"/>
                        </w:rPr>
                        <w:t>522</w:t>
                      </w:r>
                      <w:r w:rsidR="000C674D">
                        <w:rPr>
                          <w:szCs w:val="28"/>
                          <w:lang w:val="ro-RO"/>
                        </w:rPr>
                        <w:t>.</w:t>
                      </w:r>
                      <w:r w:rsidRPr="00096C6F">
                        <w:rPr>
                          <w:szCs w:val="28"/>
                          <w:lang w:val="ro-RO"/>
                        </w:rPr>
                        <w:t xml:space="preserve">201 </w:t>
                      </w:r>
                      <w:r w:rsidR="000C674D">
                        <w:rPr>
                          <w:szCs w:val="28"/>
                          <w:lang w:val="ro-RO"/>
                        </w:rPr>
                        <w:t xml:space="preserve">   </w:t>
                      </w:r>
                      <w:r w:rsidRPr="00096C6F">
                        <w:rPr>
                          <w:szCs w:val="28"/>
                          <w:lang w:val="ro-RO"/>
                        </w:rPr>
                        <w:t xml:space="preserve"> </w:t>
                      </w:r>
                      <w:r w:rsidR="00FB5989">
                        <w:rPr>
                          <w:szCs w:val="28"/>
                          <w:lang w:val="ro-RO"/>
                        </w:rPr>
                        <w:t xml:space="preserve">     </w:t>
                      </w:r>
                      <w:r w:rsidRPr="00096C6F">
                        <w:rPr>
                          <w:szCs w:val="28"/>
                          <w:lang w:val="ro-RO"/>
                        </w:rPr>
                        <w:t xml:space="preserve"> </w:t>
                      </w:r>
                      <w:r>
                        <w:rPr>
                          <w:szCs w:val="28"/>
                          <w:lang w:val="ro-RO"/>
                        </w:rPr>
                        <w:t xml:space="preserve">    Fax: 0244</w:t>
                      </w:r>
                      <w:r w:rsidR="000C674D">
                        <w:rPr>
                          <w:szCs w:val="28"/>
                          <w:lang w:val="ro-RO"/>
                        </w:rPr>
                        <w:t>/</w:t>
                      </w:r>
                      <w:r>
                        <w:rPr>
                          <w:szCs w:val="28"/>
                          <w:lang w:val="ro-RO"/>
                        </w:rPr>
                        <w:t>523</w:t>
                      </w:r>
                      <w:r w:rsidR="000C674D">
                        <w:rPr>
                          <w:szCs w:val="28"/>
                          <w:lang w:val="ro-RO"/>
                        </w:rPr>
                        <w:t>.</w:t>
                      </w:r>
                      <w:r>
                        <w:rPr>
                          <w:szCs w:val="28"/>
                          <w:lang w:val="ro-RO"/>
                        </w:rPr>
                        <w:t xml:space="preserve">471   </w:t>
                      </w:r>
                      <w:r w:rsidR="000B7FF4">
                        <w:rPr>
                          <w:szCs w:val="28"/>
                          <w:lang w:val="ro-RO"/>
                        </w:rPr>
                        <w:t xml:space="preserve">          </w:t>
                      </w:r>
                      <w:r w:rsidR="00E749A2">
                        <w:rPr>
                          <w:szCs w:val="28"/>
                          <w:lang w:val="ro-RO"/>
                        </w:rPr>
                        <w:t xml:space="preserve"> </w:t>
                      </w:r>
                      <w:r w:rsidR="000B7FF4">
                        <w:rPr>
                          <w:szCs w:val="28"/>
                          <w:lang w:val="ro-RO"/>
                        </w:rPr>
                        <w:t xml:space="preserve"> </w:t>
                      </w:r>
                    </w:p>
                    <w:p w:rsidR="00CC253E" w:rsidRPr="003B24A2" w:rsidRDefault="00CC253E" w:rsidP="00CC253E">
                      <w:pPr>
                        <w:pStyle w:val="BodyText"/>
                        <w:ind w:right="-238" w:firstLine="24"/>
                        <w:rPr>
                          <w:szCs w:val="28"/>
                          <w:lang w:val="ro-RO"/>
                        </w:rPr>
                      </w:pPr>
                      <w:r>
                        <w:rPr>
                          <w:szCs w:val="28"/>
                          <w:lang w:val="ro-RO"/>
                        </w:rPr>
                        <w:t>Mail</w:t>
                      </w:r>
                      <w:r w:rsidRPr="002B6E51">
                        <w:rPr>
                          <w:szCs w:val="28"/>
                          <w:lang w:val="it-IT"/>
                        </w:rPr>
                        <w:t xml:space="preserve">: </w:t>
                      </w:r>
                      <w:hyperlink r:id="rId10" w:history="1">
                        <w:r w:rsidRPr="002B6E51">
                          <w:rPr>
                            <w:rStyle w:val="Hyperlink"/>
                            <w:szCs w:val="28"/>
                            <w:lang w:val="it-IT"/>
                          </w:rPr>
                          <w:t>secretariat@dspph.ro</w:t>
                        </w:r>
                      </w:hyperlink>
                      <w:r>
                        <w:rPr>
                          <w:szCs w:val="28"/>
                          <w:lang w:val="ro-RO"/>
                        </w:rPr>
                        <w:t xml:space="preserve">   Web: </w:t>
                      </w:r>
                      <w:hyperlink r:id="rId11" w:history="1">
                        <w:r w:rsidRPr="00FB0B8B">
                          <w:rPr>
                            <w:rStyle w:val="Hyperlink"/>
                            <w:szCs w:val="28"/>
                            <w:lang w:val="ro-RO"/>
                          </w:rPr>
                          <w:t>www.dspph.ro</w:t>
                        </w:r>
                      </w:hyperlink>
                      <w:r>
                        <w:rPr>
                          <w:szCs w:val="28"/>
                          <w:lang w:val="ro-RO"/>
                        </w:rPr>
                        <w:t xml:space="preserve"> </w:t>
                      </w:r>
                      <w:r>
                        <w:rPr>
                          <w:szCs w:val="28"/>
                          <w:lang w:val="ro-RO"/>
                        </w:rPr>
                        <w:tab/>
                      </w:r>
                      <w:r>
                        <w:rPr>
                          <w:szCs w:val="28"/>
                          <w:lang w:val="ro-RO"/>
                        </w:rPr>
                        <w:tab/>
                      </w:r>
                      <w:r>
                        <w:rPr>
                          <w:szCs w:val="28"/>
                          <w:lang w:val="ro-RO"/>
                        </w:rPr>
                        <w:tab/>
                      </w:r>
                    </w:p>
                  </w:txbxContent>
                </v:textbox>
                <w10:wrap type="square" anchorx="margin"/>
              </v:shape>
            </w:pict>
          </mc:Fallback>
        </mc:AlternateContent>
      </w:r>
      <w:r w:rsidRPr="009A5C66">
        <w:rPr>
          <w:noProof/>
          <w:szCs w:val="28"/>
        </w:rPr>
        <w:drawing>
          <wp:inline distT="0" distB="0" distL="0" distR="0">
            <wp:extent cx="923925" cy="847725"/>
            <wp:effectExtent l="0" t="0" r="9525" b="9525"/>
            <wp:docPr id="2" name="Picture 2" descr="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847725"/>
                    </a:xfrm>
                    <a:prstGeom prst="rect">
                      <a:avLst/>
                    </a:prstGeom>
                    <a:noFill/>
                    <a:ln>
                      <a:noFill/>
                    </a:ln>
                  </pic:spPr>
                </pic:pic>
              </a:graphicData>
            </a:graphic>
          </wp:inline>
        </w:drawing>
      </w:r>
    </w:p>
    <w:p w:rsidR="00FB5989" w:rsidRDefault="00FB5989" w:rsidP="00FB5989">
      <w:pPr>
        <w:pStyle w:val="NoSpacing"/>
        <w:jc w:val="center"/>
        <w:rPr>
          <w:rFonts w:hint="eastAsia"/>
          <w:szCs w:val="24"/>
        </w:rPr>
      </w:pPr>
      <w:r>
        <w:rPr>
          <w:szCs w:val="24"/>
        </w:rPr>
        <w:t xml:space="preserve">   </w:t>
      </w:r>
    </w:p>
    <w:p w:rsidR="00C40BFC" w:rsidRPr="00643798" w:rsidRDefault="008022E9" w:rsidP="008022E9">
      <w:pPr>
        <w:pStyle w:val="NoSpacing"/>
        <w:rPr>
          <w:rFonts w:hint="eastAsia"/>
          <w:sz w:val="16"/>
          <w:szCs w:val="16"/>
          <w:lang w:val="ro-RO"/>
        </w:rPr>
      </w:pPr>
      <w:r>
        <w:rPr>
          <w:sz w:val="16"/>
          <w:szCs w:val="16"/>
        </w:rPr>
        <w:t xml:space="preserve">                                         </w:t>
      </w:r>
      <w:r w:rsidR="000C7433">
        <w:rPr>
          <w:sz w:val="16"/>
          <w:szCs w:val="16"/>
        </w:rPr>
        <w:t xml:space="preserve">   </w:t>
      </w:r>
      <w:r>
        <w:rPr>
          <w:sz w:val="16"/>
          <w:szCs w:val="16"/>
        </w:rPr>
        <w:t xml:space="preserve"> </w:t>
      </w:r>
      <w:r w:rsidR="00CC253E" w:rsidRPr="00FB5989">
        <w:rPr>
          <w:sz w:val="16"/>
          <w:szCs w:val="16"/>
        </w:rPr>
        <w:t>Nr. o</w:t>
      </w:r>
      <w:r w:rsidR="00CC253E" w:rsidRPr="00FB5989">
        <w:rPr>
          <w:sz w:val="16"/>
          <w:szCs w:val="16"/>
          <w:lang w:val="ro-RO"/>
        </w:rPr>
        <w:t>perator date cu caracter personal: 21959</w:t>
      </w:r>
    </w:p>
    <w:bookmarkEnd w:id="0"/>
    <w:p w:rsidR="00FB5989" w:rsidRDefault="00FB5989" w:rsidP="00CD6FD2">
      <w:pPr>
        <w:pStyle w:val="NoSpacing"/>
        <w:spacing w:line="360" w:lineRule="auto"/>
        <w:jc w:val="both"/>
        <w:rPr>
          <w:rFonts w:ascii="Times New Roman" w:hAnsi="Times New Roman" w:cs="Times New Roman"/>
          <w:b/>
          <w:szCs w:val="24"/>
        </w:rPr>
      </w:pPr>
    </w:p>
    <w:p w:rsidR="00900858" w:rsidRDefault="00900858" w:rsidP="008376D4">
      <w:pPr>
        <w:pStyle w:val="Standard"/>
        <w:jc w:val="center"/>
        <w:rPr>
          <w:rFonts w:ascii="Times New Roman" w:hAnsi="Times New Roman" w:cs="Times New Roman"/>
          <w:b/>
          <w:bCs/>
          <w:color w:val="000000"/>
          <w:lang w:val="fr-FR"/>
        </w:rPr>
      </w:pPr>
    </w:p>
    <w:p w:rsidR="00900858" w:rsidRDefault="00900858" w:rsidP="008376D4">
      <w:pPr>
        <w:pStyle w:val="Standard"/>
        <w:jc w:val="center"/>
        <w:rPr>
          <w:rFonts w:ascii="Times New Roman" w:hAnsi="Times New Roman" w:cs="Times New Roman"/>
          <w:b/>
          <w:bCs/>
          <w:color w:val="000000"/>
          <w:lang w:val="fr-FR"/>
        </w:rPr>
      </w:pPr>
    </w:p>
    <w:p w:rsidR="008376D4" w:rsidRPr="0060358C" w:rsidRDefault="008376D4" w:rsidP="008376D4">
      <w:pPr>
        <w:pStyle w:val="Standard"/>
        <w:jc w:val="center"/>
        <w:rPr>
          <w:rFonts w:ascii="Times New Roman" w:hAnsi="Times New Roman" w:cs="Times New Roman"/>
          <w:b/>
          <w:bCs/>
          <w:color w:val="000000"/>
          <w:lang w:val="fr-FR"/>
        </w:rPr>
      </w:pPr>
      <w:r w:rsidRPr="0060358C">
        <w:rPr>
          <w:rFonts w:ascii="Times New Roman" w:hAnsi="Times New Roman" w:cs="Times New Roman"/>
          <w:b/>
          <w:bCs/>
          <w:color w:val="000000"/>
          <w:lang w:val="fr-FR"/>
        </w:rPr>
        <w:t>COMUNICAT DE PRESĂ</w:t>
      </w:r>
    </w:p>
    <w:p w:rsidR="008376D4" w:rsidRPr="0060358C" w:rsidRDefault="008376D4" w:rsidP="0060358C">
      <w:pPr>
        <w:pStyle w:val="Standard"/>
        <w:rPr>
          <w:rFonts w:ascii="Times New Roman" w:hAnsi="Times New Roman" w:cs="Times New Roman"/>
          <w:b/>
          <w:bCs/>
          <w:color w:val="000000"/>
          <w:lang w:val="fr-FR"/>
        </w:rPr>
      </w:pPr>
    </w:p>
    <w:p w:rsidR="008376D4" w:rsidRPr="0060358C" w:rsidRDefault="008376D4" w:rsidP="008376D4">
      <w:pPr>
        <w:pStyle w:val="Standard"/>
        <w:jc w:val="center"/>
        <w:rPr>
          <w:rFonts w:ascii="Times New Roman" w:hAnsi="Times New Roman" w:cs="Times New Roman"/>
          <w:lang w:val="fr-FR"/>
        </w:rPr>
      </w:pPr>
      <w:r w:rsidRPr="0060358C">
        <w:rPr>
          <w:rFonts w:ascii="Times New Roman" w:hAnsi="Times New Roman" w:cs="Times New Roman"/>
          <w:b/>
          <w:bCs/>
          <w:color w:val="000000"/>
          <w:lang w:val="fr-FR"/>
        </w:rPr>
        <w:t xml:space="preserve">SĂPTĂMÂNA MONDIALĂ A </w:t>
      </w:r>
      <w:r w:rsidRPr="0060358C">
        <w:rPr>
          <w:rFonts w:ascii="Times New Roman" w:hAnsi="Times New Roman" w:cs="Times New Roman"/>
          <w:b/>
          <w:bCs/>
          <w:lang w:val="fr-FR"/>
        </w:rPr>
        <w:t>ALĂPTĂRII</w:t>
      </w:r>
    </w:p>
    <w:p w:rsidR="008376D4" w:rsidRPr="0060358C" w:rsidRDefault="008376D4" w:rsidP="0060358C">
      <w:pPr>
        <w:spacing w:before="100" w:beforeAutospacing="1" w:after="100" w:afterAutospacing="1" w:line="240" w:lineRule="auto"/>
        <w:jc w:val="center"/>
        <w:rPr>
          <w:rStyle w:val="agcmg"/>
          <w:rFonts w:ascii="Times New Roman" w:hAnsi="Times New Roman"/>
          <w:b/>
          <w:bCs/>
          <w:color w:val="000000"/>
          <w:sz w:val="24"/>
          <w:szCs w:val="24"/>
          <w:lang w:val="fr-FR"/>
        </w:rPr>
      </w:pPr>
      <w:r w:rsidRPr="0060358C">
        <w:rPr>
          <w:rStyle w:val="StrongEmphasis"/>
          <w:rFonts w:ascii="Times New Roman" w:hAnsi="Times New Roman"/>
          <w:color w:val="000000"/>
          <w:sz w:val="24"/>
          <w:szCs w:val="24"/>
          <w:lang w:val="fr-FR"/>
        </w:rPr>
        <w:t>1-7 AUGUST 2026</w:t>
      </w:r>
    </w:p>
    <w:p w:rsidR="008376D4" w:rsidRPr="0060358C" w:rsidRDefault="00B371E0" w:rsidP="00B371E0">
      <w:pPr>
        <w:spacing w:line="276" w:lineRule="auto"/>
        <w:ind w:left="-510" w:right="-510"/>
        <w:jc w:val="both"/>
        <w:rPr>
          <w:rFonts w:ascii="Times New Roman" w:hAnsi="Times New Roman"/>
          <w:color w:val="auto"/>
          <w:sz w:val="24"/>
          <w:szCs w:val="24"/>
        </w:rPr>
      </w:pPr>
      <w:r>
        <w:rPr>
          <w:rFonts w:ascii="Times New Roman" w:hAnsi="Times New Roman"/>
          <w:color w:val="auto"/>
          <w:sz w:val="24"/>
          <w:szCs w:val="24"/>
        </w:rPr>
        <w:t xml:space="preserve">        </w:t>
      </w:r>
      <w:r w:rsidR="008376D4" w:rsidRPr="0060358C">
        <w:rPr>
          <w:rFonts w:ascii="Times New Roman" w:hAnsi="Times New Roman"/>
          <w:color w:val="auto"/>
          <w:sz w:val="24"/>
          <w:szCs w:val="24"/>
        </w:rPr>
        <w:t xml:space="preserve">În fiecare an, în perioada </w:t>
      </w:r>
      <w:r w:rsidR="008376D4" w:rsidRPr="0060358C">
        <w:rPr>
          <w:rFonts w:ascii="Times New Roman" w:hAnsi="Times New Roman"/>
          <w:b/>
          <w:bCs/>
          <w:color w:val="auto"/>
          <w:sz w:val="24"/>
          <w:szCs w:val="24"/>
        </w:rPr>
        <w:t>1</w:t>
      </w:r>
      <w:r>
        <w:rPr>
          <w:rFonts w:ascii="Times New Roman" w:hAnsi="Times New Roman"/>
          <w:b/>
          <w:bCs/>
          <w:color w:val="auto"/>
          <w:sz w:val="24"/>
          <w:szCs w:val="24"/>
        </w:rPr>
        <w:t xml:space="preserve"> </w:t>
      </w:r>
      <w:r w:rsidR="008376D4" w:rsidRPr="0060358C">
        <w:rPr>
          <w:rFonts w:ascii="Times New Roman" w:hAnsi="Times New Roman"/>
          <w:b/>
          <w:bCs/>
          <w:color w:val="auto"/>
          <w:sz w:val="24"/>
          <w:szCs w:val="24"/>
        </w:rPr>
        <w:t>–</w:t>
      </w:r>
      <w:r>
        <w:rPr>
          <w:rFonts w:ascii="Times New Roman" w:hAnsi="Times New Roman"/>
          <w:b/>
          <w:bCs/>
          <w:color w:val="auto"/>
          <w:sz w:val="24"/>
          <w:szCs w:val="24"/>
        </w:rPr>
        <w:t xml:space="preserve"> </w:t>
      </w:r>
      <w:r w:rsidR="008376D4" w:rsidRPr="0060358C">
        <w:rPr>
          <w:rFonts w:ascii="Times New Roman" w:hAnsi="Times New Roman"/>
          <w:b/>
          <w:bCs/>
          <w:color w:val="auto"/>
          <w:sz w:val="24"/>
          <w:szCs w:val="24"/>
        </w:rPr>
        <w:t>7 august</w:t>
      </w:r>
      <w:r w:rsidR="008376D4" w:rsidRPr="0060358C">
        <w:rPr>
          <w:rFonts w:ascii="Times New Roman" w:hAnsi="Times New Roman"/>
          <w:color w:val="auto"/>
          <w:sz w:val="24"/>
          <w:szCs w:val="24"/>
        </w:rPr>
        <w:t xml:space="preserve">, este marcată </w:t>
      </w:r>
      <w:r w:rsidR="008376D4" w:rsidRPr="0060358C">
        <w:rPr>
          <w:rFonts w:ascii="Times New Roman" w:hAnsi="Times New Roman"/>
          <w:b/>
          <w:bCs/>
          <w:color w:val="auto"/>
          <w:sz w:val="24"/>
          <w:szCs w:val="24"/>
        </w:rPr>
        <w:t>Săptămâna Mondială a Alăptării</w:t>
      </w:r>
      <w:r w:rsidR="008376D4" w:rsidRPr="0060358C">
        <w:rPr>
          <w:rFonts w:ascii="Times New Roman" w:hAnsi="Times New Roman"/>
          <w:color w:val="auto"/>
          <w:sz w:val="24"/>
          <w:szCs w:val="24"/>
        </w:rPr>
        <w:t>, o inițiativă globală susținută de Organizația Mondială a Sănătății (OMS), UNICEF, ministerele sănătății din numeroase țări și organizațiile partenere din societatea civilă. Tema din acest an, respectiv : „Alăptarea pentru un început de viață sustenabil:</w:t>
      </w:r>
      <w:r w:rsidR="00E71CC9">
        <w:rPr>
          <w:rFonts w:ascii="Times New Roman" w:hAnsi="Times New Roman"/>
          <w:color w:val="auto"/>
          <w:sz w:val="24"/>
          <w:szCs w:val="24"/>
        </w:rPr>
        <w:t xml:space="preserve"> </w:t>
      </w:r>
      <w:r w:rsidR="008376D4" w:rsidRPr="0060358C">
        <w:rPr>
          <w:rFonts w:ascii="Times New Roman" w:hAnsi="Times New Roman"/>
          <w:color w:val="auto"/>
          <w:sz w:val="24"/>
          <w:szCs w:val="24"/>
        </w:rPr>
        <w:t xml:space="preserve">să consolidăm ceea ce funcționează”, subliniază importanța menținerii și extinderii intervențiilor și politicilor care și-au demonstrat eficiența în protejarea, promovarea și susținerea alăptării, cu beneficii pentru sănătatea populației și dezvoltarea durabilă. Evenimentul are ca scop promovarea beneficiilor alăptării și susținerea mamelor pentru a oferi copiilor un start sănătos în viață. </w:t>
      </w:r>
    </w:p>
    <w:p w:rsidR="008376D4" w:rsidRPr="0060358C" w:rsidRDefault="00E71CC9" w:rsidP="00B371E0">
      <w:pPr>
        <w:pStyle w:val="Standard"/>
        <w:spacing w:line="276" w:lineRule="auto"/>
        <w:ind w:left="-510" w:right="-510"/>
        <w:jc w:val="both"/>
        <w:rPr>
          <w:rFonts w:ascii="Times New Roman" w:hAnsi="Times New Roman" w:cs="Times New Roman"/>
          <w:lang w:val="ro-RO"/>
        </w:rPr>
      </w:pPr>
      <w:r>
        <w:rPr>
          <w:rFonts w:ascii="Times New Roman" w:hAnsi="Times New Roman" w:cs="Times New Roman"/>
          <w:lang w:val="ro-RO"/>
        </w:rPr>
        <w:t xml:space="preserve">        </w:t>
      </w:r>
      <w:r w:rsidR="008376D4" w:rsidRPr="0060358C">
        <w:rPr>
          <w:rFonts w:ascii="Times New Roman" w:hAnsi="Times New Roman" w:cs="Times New Roman"/>
          <w:lang w:val="ro-RO"/>
        </w:rPr>
        <w:t xml:space="preserve">Alăptarea reprezintă una dintre cele mai eficiente intervenții de sănătate publică, cu beneficii demonstrate atât pentru copil, cât și pentru mamă. </w:t>
      </w:r>
    </w:p>
    <w:p w:rsidR="006327BF" w:rsidRDefault="00BF2659" w:rsidP="006327BF">
      <w:pPr>
        <w:pStyle w:val="Standard"/>
        <w:spacing w:line="276" w:lineRule="auto"/>
        <w:ind w:left="-510" w:right="-510"/>
        <w:jc w:val="both"/>
        <w:rPr>
          <w:rFonts w:ascii="Times New Roman" w:hAnsi="Times New Roman" w:cs="Times New Roman"/>
          <w:lang w:val="ro-RO"/>
        </w:rPr>
      </w:pPr>
      <w:r>
        <w:rPr>
          <w:rFonts w:ascii="Times New Roman" w:hAnsi="Times New Roman" w:cs="Times New Roman"/>
          <w:lang w:val="ro-RO"/>
        </w:rPr>
        <w:t xml:space="preserve">        </w:t>
      </w:r>
      <w:r w:rsidR="008376D4" w:rsidRPr="0060358C">
        <w:rPr>
          <w:rFonts w:ascii="Times New Roman" w:hAnsi="Times New Roman" w:cs="Times New Roman"/>
          <w:lang w:val="ro-RO"/>
        </w:rPr>
        <w:t>Pentru copil, laptele matern furnizează toți nutrienții necesari dezvoltării armonioase în primele luni de viață, contribuind la maturizarea sistemului imunitar, favorizând dezvoltarea cognitivă și reducând riscul infecțiilor și al unor boli cronice (precum bolile cardiovasculare, diabetul zaharat de tip 2) pe parcursul vieții. Alăptarea reprezintă unul dintre cei mai importanți factori de protecție pentru sănătatea copilului încă din primele luni de viață. Organizația Mondială a Sănătății recomandă alăptarea exclusivă în primele șase luni de viață, urmată de continuarea alăptării, împreună cu alimentația complementară adecvată, până la vârsta de doi ani și chiar peste această vârstă, atât timp cât mama și copilul doresc.</w:t>
      </w:r>
    </w:p>
    <w:p w:rsidR="00C443DD" w:rsidRDefault="006327BF" w:rsidP="00C443DD">
      <w:pPr>
        <w:pStyle w:val="Standard"/>
        <w:spacing w:line="276" w:lineRule="auto"/>
        <w:ind w:left="-510" w:right="-510"/>
        <w:jc w:val="both"/>
        <w:rPr>
          <w:rFonts w:ascii="Times New Roman" w:hAnsi="Times New Roman" w:cs="Times New Roman"/>
        </w:rPr>
      </w:pPr>
      <w:r>
        <w:rPr>
          <w:rFonts w:ascii="Times New Roman" w:hAnsi="Times New Roman" w:cs="Times New Roman"/>
        </w:rPr>
        <w:t xml:space="preserve">        </w:t>
      </w:r>
      <w:proofErr w:type="spellStart"/>
      <w:r w:rsidR="008376D4" w:rsidRPr="0060358C">
        <w:rPr>
          <w:rFonts w:ascii="Times New Roman" w:hAnsi="Times New Roman" w:cs="Times New Roman"/>
        </w:rPr>
        <w:t>Beneficiile</w:t>
      </w:r>
      <w:proofErr w:type="spellEnd"/>
      <w:r w:rsidR="008376D4" w:rsidRPr="0060358C">
        <w:rPr>
          <w:rFonts w:ascii="Times New Roman" w:hAnsi="Times New Roman" w:cs="Times New Roman"/>
        </w:rPr>
        <w:t xml:space="preserve"> </w:t>
      </w:r>
      <w:proofErr w:type="spellStart"/>
      <w:r w:rsidR="008376D4" w:rsidRPr="0060358C">
        <w:rPr>
          <w:rFonts w:ascii="Times New Roman" w:hAnsi="Times New Roman" w:cs="Times New Roman"/>
        </w:rPr>
        <w:t>alăptării</w:t>
      </w:r>
      <w:proofErr w:type="spellEnd"/>
      <w:r w:rsidR="008376D4" w:rsidRPr="0060358C">
        <w:rPr>
          <w:rFonts w:ascii="Times New Roman" w:hAnsi="Times New Roman" w:cs="Times New Roman"/>
        </w:rPr>
        <w:t xml:space="preserve"> se </w:t>
      </w:r>
      <w:proofErr w:type="spellStart"/>
      <w:r w:rsidR="008376D4" w:rsidRPr="0060358C">
        <w:rPr>
          <w:rFonts w:ascii="Times New Roman" w:hAnsi="Times New Roman" w:cs="Times New Roman"/>
        </w:rPr>
        <w:t>extind</w:t>
      </w:r>
      <w:proofErr w:type="spellEnd"/>
      <w:r w:rsidR="008376D4" w:rsidRPr="0060358C">
        <w:rPr>
          <w:rFonts w:ascii="Times New Roman" w:hAnsi="Times New Roman" w:cs="Times New Roman"/>
        </w:rPr>
        <w:t xml:space="preserve"> și asupra sănătății mamei, contribuind la recuperarea după naștere, reducerea riscului unor afecțiuni cronice, inclusiv a cancerului de sân și a cancerului ovarian și la consolidarea legăturii emoționale dintre mamă și copil. </w:t>
      </w:r>
    </w:p>
    <w:p w:rsidR="008376D4" w:rsidRPr="00C443DD" w:rsidRDefault="00C443DD" w:rsidP="00C443DD">
      <w:pPr>
        <w:pStyle w:val="Standard"/>
        <w:spacing w:line="276" w:lineRule="auto"/>
        <w:ind w:left="-510" w:right="-510"/>
        <w:jc w:val="both"/>
        <w:rPr>
          <w:rFonts w:ascii="Times New Roman" w:hAnsi="Times New Roman" w:cs="Times New Roman"/>
          <w:lang w:val="ro-RO"/>
        </w:rPr>
      </w:pPr>
      <w:r>
        <w:rPr>
          <w:rFonts w:ascii="Times New Roman" w:hAnsi="Times New Roman" w:cs="Times New Roman"/>
        </w:rPr>
        <w:t xml:space="preserve">        </w:t>
      </w:r>
      <w:proofErr w:type="spellStart"/>
      <w:r w:rsidR="008376D4" w:rsidRPr="0060358C">
        <w:rPr>
          <w:rFonts w:ascii="Times New Roman" w:hAnsi="Times New Roman" w:cs="Times New Roman"/>
        </w:rPr>
        <w:t>Laptele</w:t>
      </w:r>
      <w:proofErr w:type="spellEnd"/>
      <w:r w:rsidR="008376D4" w:rsidRPr="0060358C">
        <w:rPr>
          <w:rFonts w:ascii="Times New Roman" w:hAnsi="Times New Roman" w:cs="Times New Roman"/>
        </w:rPr>
        <w:t xml:space="preserve"> </w:t>
      </w:r>
      <w:proofErr w:type="spellStart"/>
      <w:r w:rsidR="008376D4" w:rsidRPr="0060358C">
        <w:rPr>
          <w:rFonts w:ascii="Times New Roman" w:hAnsi="Times New Roman" w:cs="Times New Roman"/>
        </w:rPr>
        <w:t>matern</w:t>
      </w:r>
      <w:proofErr w:type="spellEnd"/>
      <w:r w:rsidR="008376D4" w:rsidRPr="0060358C">
        <w:rPr>
          <w:rFonts w:ascii="Times New Roman" w:hAnsi="Times New Roman" w:cs="Times New Roman"/>
        </w:rPr>
        <w:t xml:space="preserve"> </w:t>
      </w:r>
      <w:proofErr w:type="spellStart"/>
      <w:r w:rsidR="008376D4" w:rsidRPr="0060358C">
        <w:rPr>
          <w:rFonts w:ascii="Times New Roman" w:hAnsi="Times New Roman" w:cs="Times New Roman"/>
        </w:rPr>
        <w:t>este</w:t>
      </w:r>
      <w:proofErr w:type="spellEnd"/>
      <w:r w:rsidR="008376D4" w:rsidRPr="0060358C">
        <w:rPr>
          <w:rFonts w:ascii="Times New Roman" w:hAnsi="Times New Roman" w:cs="Times New Roman"/>
        </w:rPr>
        <w:t xml:space="preserve"> un aliment unic, gratuit, de calitate și de neînlocuit, ale cărui caracteristici nu pot fi reproduse de produsele comerciale destinate alimentației sugarilor. Din perspectiva sănătății publice, investițiile în educația pentru sănătate, serviciile de consiliere în alăptare și politicile care facilitează concilierea vieții profesionale cu responsabilitățile familiale reprezintă măsuri esențiale pentru protejarea, promovarea și susținerea alăptării, cu efecte favorabile asupra sănătății mamei și copilului și asupra reducerii inegalităților în sănătate. Datele publicate de Organizația Mondială a Sănătății și UNICEF arată că, la </w:t>
      </w:r>
      <w:r w:rsidR="008376D4" w:rsidRPr="0060358C">
        <w:rPr>
          <w:rFonts w:ascii="Times New Roman" w:hAnsi="Times New Roman" w:cs="Times New Roman"/>
          <w:b/>
          <w:bCs/>
        </w:rPr>
        <w:t>nivel mondial</w:t>
      </w:r>
      <w:r w:rsidR="008376D4" w:rsidRPr="0060358C">
        <w:rPr>
          <w:rFonts w:ascii="Times New Roman" w:hAnsi="Times New Roman" w:cs="Times New Roman"/>
        </w:rPr>
        <w:t>, aproximativ 48% dintre sugarii cu vârsta sub șase luni sunt alăptați exclusiv. Deși acest indicator a înregistrat o evoluție favorabilă în ultimii ani, nivelul actual rămâne sub obiectivele internaționale privind nutriția sugarului, ceea ce evidențiază necesitatea consolidării programelor de promovare și susținere a alăptării.</w:t>
      </w:r>
    </w:p>
    <w:p w:rsidR="008376D4" w:rsidRPr="0060358C" w:rsidRDefault="00E742B3" w:rsidP="00B771A7">
      <w:pPr>
        <w:spacing w:line="276" w:lineRule="auto"/>
        <w:ind w:left="-510" w:right="-510"/>
        <w:jc w:val="both"/>
        <w:rPr>
          <w:rFonts w:ascii="Times New Roman" w:hAnsi="Times New Roman"/>
          <w:color w:val="auto"/>
          <w:sz w:val="24"/>
          <w:szCs w:val="24"/>
        </w:rPr>
      </w:pPr>
      <w:r>
        <w:rPr>
          <w:rFonts w:ascii="Times New Roman" w:hAnsi="Times New Roman"/>
          <w:color w:val="auto"/>
          <w:sz w:val="24"/>
          <w:szCs w:val="24"/>
        </w:rPr>
        <w:lastRenderedPageBreak/>
        <w:t xml:space="preserve">        </w:t>
      </w:r>
      <w:r w:rsidR="008376D4" w:rsidRPr="0060358C">
        <w:rPr>
          <w:rFonts w:ascii="Times New Roman" w:hAnsi="Times New Roman"/>
          <w:color w:val="auto"/>
          <w:sz w:val="24"/>
          <w:szCs w:val="24"/>
        </w:rPr>
        <w:t>Deși studiile și cercetările recente sugerează o tendință de creștere a prevalenței alăptării exclusive în România, nu există în prezent date naționale oficiale recente care să actualizeze indicatorul privind alăptarea exclusivă până la vârsta de șase luni. Ultimul studiu național realizat în parteneriat cu Ministerul Sănătății și UNICEF România (2011) a raportat o rată a alăptării exclusive până la vârsta de șase luni de 12,6%, ceea ce subliniază necesitatea continuării măsurilor de promovare și sprijinire a alăptării. Lipsa unor date naționale actualizate evidențiază necesitatea consolidării sistemelor de monitorizare a practicilor de alimentație a sugarului, precum și continuarea intervențiilor de promovare și susținere a alăptării.</w:t>
      </w:r>
    </w:p>
    <w:p w:rsidR="005B5521" w:rsidRDefault="006C0F4F" w:rsidP="005B5521">
      <w:pPr>
        <w:spacing w:line="276" w:lineRule="auto"/>
        <w:ind w:left="-510" w:right="-510"/>
        <w:jc w:val="both"/>
        <w:rPr>
          <w:rFonts w:ascii="Times New Roman" w:hAnsi="Times New Roman"/>
          <w:color w:val="auto"/>
          <w:sz w:val="24"/>
          <w:szCs w:val="24"/>
        </w:rPr>
      </w:pPr>
      <w:r>
        <w:rPr>
          <w:rFonts w:ascii="Times New Roman" w:hAnsi="Times New Roman"/>
          <w:color w:val="auto"/>
          <w:sz w:val="24"/>
          <w:szCs w:val="24"/>
        </w:rPr>
        <w:t xml:space="preserve">        </w:t>
      </w:r>
      <w:r w:rsidR="008376D4" w:rsidRPr="0060358C">
        <w:rPr>
          <w:rFonts w:ascii="Times New Roman" w:hAnsi="Times New Roman"/>
          <w:color w:val="auto"/>
          <w:sz w:val="24"/>
          <w:szCs w:val="24"/>
        </w:rPr>
        <w:t>Marcarea Săptămânii Mondiale a Alăptării din acest an, reprezintă un prilej de reafirmare a importanței protejării, promovării și susținerii alăptării printr-o abordare integrată, fundamentată pe dovezi științifice și pe colaborarea dintre sistemul de sănătate, autoritățile publice, angajatori și comunitate.</w:t>
      </w:r>
    </w:p>
    <w:p w:rsidR="008376D4" w:rsidRPr="0060358C" w:rsidRDefault="005B5521" w:rsidP="005B5521">
      <w:pPr>
        <w:spacing w:line="276" w:lineRule="auto"/>
        <w:ind w:left="-510" w:right="-510"/>
        <w:jc w:val="both"/>
        <w:rPr>
          <w:rStyle w:val="agcmg"/>
          <w:rFonts w:ascii="Times New Roman" w:hAnsi="Times New Roman"/>
          <w:color w:val="auto"/>
          <w:sz w:val="24"/>
          <w:szCs w:val="24"/>
        </w:rPr>
      </w:pPr>
      <w:r>
        <w:rPr>
          <w:rFonts w:ascii="Times New Roman" w:hAnsi="Times New Roman"/>
          <w:color w:val="auto"/>
          <w:sz w:val="24"/>
          <w:szCs w:val="24"/>
        </w:rPr>
        <w:t xml:space="preserve">        </w:t>
      </w:r>
      <w:r w:rsidR="008376D4" w:rsidRPr="0060358C">
        <w:rPr>
          <w:rFonts w:ascii="Times New Roman" w:hAnsi="Times New Roman"/>
          <w:color w:val="auto"/>
          <w:sz w:val="24"/>
          <w:szCs w:val="24"/>
        </w:rPr>
        <w:t>Alăptarea nu reprezintă doar o alegere individuală, ci și o responsabilitate colectivă. Crearea unui mediu favorabil mamelor care alăptează contribuie la îmbunătățirea sănătății copiilor, la reducerea poverii bolilor și la dezvoltarea unor comunități mai sănătoase și mai reziliente. Aceasta este una dintre cele mai valoroase investiții într-un început sănătos de viață. Împreună putem construi o societate care sprijină fiecare mamă și fiecare copil.</w:t>
      </w:r>
    </w:p>
    <w:p w:rsidR="008376D4" w:rsidRPr="0060358C" w:rsidRDefault="00BC174A" w:rsidP="00E56B6D">
      <w:pPr>
        <w:spacing w:line="276" w:lineRule="auto"/>
        <w:ind w:left="-510" w:right="-510"/>
        <w:jc w:val="both"/>
        <w:rPr>
          <w:rStyle w:val="agcmg"/>
          <w:rFonts w:ascii="Times New Roman" w:hAnsi="Times New Roman"/>
          <w:color w:val="auto"/>
          <w:sz w:val="24"/>
          <w:szCs w:val="24"/>
        </w:rPr>
      </w:pPr>
      <w:r>
        <w:rPr>
          <w:rFonts w:ascii="Times New Roman" w:hAnsi="Times New Roman"/>
          <w:color w:val="auto"/>
          <w:sz w:val="24"/>
          <w:szCs w:val="24"/>
        </w:rPr>
        <w:t xml:space="preserve">        </w:t>
      </w:r>
      <w:r w:rsidR="008376D4" w:rsidRPr="0060358C">
        <w:rPr>
          <w:rFonts w:ascii="Times New Roman" w:hAnsi="Times New Roman"/>
          <w:color w:val="auto"/>
          <w:sz w:val="24"/>
          <w:szCs w:val="24"/>
        </w:rPr>
        <w:t>Încurajăm viitorii părinți și familiile să solicite informații și sprijin din partea medicilor, moașelor, asistenților medicali și consilierilor în alăptare, pentru ca fiecare copil să beneficieze de cel mai bun început în viață.</w:t>
      </w:r>
    </w:p>
    <w:p w:rsidR="008376D4" w:rsidRPr="0060358C" w:rsidRDefault="008376D4" w:rsidP="00E56B6D">
      <w:pPr>
        <w:spacing w:before="100" w:beforeAutospacing="1" w:after="100" w:afterAutospacing="1" w:line="240" w:lineRule="auto"/>
        <w:ind w:left="-510" w:right="-510"/>
        <w:jc w:val="center"/>
        <w:rPr>
          <w:rStyle w:val="agcmg"/>
          <w:rFonts w:ascii="Times New Roman" w:hAnsi="Times New Roman"/>
          <w:b/>
          <w:bCs/>
          <w:color w:val="auto"/>
          <w:sz w:val="24"/>
          <w:szCs w:val="24"/>
        </w:rPr>
      </w:pPr>
      <w:r w:rsidRPr="0060358C">
        <w:rPr>
          <w:rFonts w:ascii="Times New Roman" w:hAnsi="Times New Roman"/>
          <w:b/>
          <w:bCs/>
          <w:color w:val="auto"/>
          <w:sz w:val="24"/>
          <w:szCs w:val="24"/>
        </w:rPr>
        <w:t>Sprijin pentru alăptare. Sănătate pentru viitor.</w:t>
      </w:r>
    </w:p>
    <w:p w:rsidR="00E56B6D" w:rsidRDefault="00E56B6D" w:rsidP="00E56B6D">
      <w:pPr>
        <w:pStyle w:val="NoSpacing"/>
        <w:spacing w:line="360" w:lineRule="auto"/>
        <w:ind w:right="-510"/>
        <w:jc w:val="both"/>
        <w:rPr>
          <w:rStyle w:val="agcmg"/>
          <w:rFonts w:ascii="Times New Roman" w:eastAsia="DengXian" w:hAnsi="Times New Roman" w:cs="Times New Roman"/>
          <w:kern w:val="0"/>
          <w:szCs w:val="24"/>
          <w:lang w:val="ro-RO" w:bidi="ar-SA"/>
        </w:rPr>
      </w:pPr>
    </w:p>
    <w:p w:rsidR="001977C4" w:rsidRDefault="001977C4" w:rsidP="00E56B6D">
      <w:pPr>
        <w:pStyle w:val="NoSpacing"/>
        <w:spacing w:line="360" w:lineRule="auto"/>
        <w:ind w:right="-510"/>
        <w:jc w:val="both"/>
        <w:rPr>
          <w:rStyle w:val="agcmg"/>
          <w:rFonts w:ascii="Times New Roman" w:eastAsia="DengXian" w:hAnsi="Times New Roman" w:cs="Times New Roman"/>
          <w:kern w:val="0"/>
          <w:szCs w:val="24"/>
          <w:lang w:val="ro-RO" w:bidi="ar-SA"/>
        </w:rPr>
      </w:pPr>
    </w:p>
    <w:p w:rsidR="001977C4" w:rsidRDefault="001977C4" w:rsidP="00E56B6D">
      <w:pPr>
        <w:pStyle w:val="NoSpacing"/>
        <w:spacing w:line="360" w:lineRule="auto"/>
        <w:ind w:right="-510"/>
        <w:jc w:val="both"/>
        <w:rPr>
          <w:rStyle w:val="agcmg"/>
          <w:rFonts w:ascii="Times New Roman" w:eastAsia="DengXian" w:hAnsi="Times New Roman" w:cs="Times New Roman"/>
          <w:kern w:val="0"/>
          <w:szCs w:val="24"/>
          <w:lang w:val="ro-RO" w:bidi="ar-SA"/>
        </w:rPr>
      </w:pPr>
    </w:p>
    <w:p w:rsidR="001977C4" w:rsidRDefault="001977C4" w:rsidP="00E56B6D">
      <w:pPr>
        <w:pStyle w:val="NoSpacing"/>
        <w:spacing w:line="360" w:lineRule="auto"/>
        <w:ind w:right="-510"/>
        <w:jc w:val="both"/>
        <w:rPr>
          <w:rStyle w:val="agcmg"/>
          <w:rFonts w:ascii="Times New Roman" w:eastAsia="DengXian" w:hAnsi="Times New Roman" w:cs="Times New Roman"/>
          <w:kern w:val="0"/>
          <w:szCs w:val="24"/>
          <w:lang w:val="ro-RO" w:bidi="ar-SA"/>
        </w:rPr>
      </w:pPr>
    </w:p>
    <w:p w:rsidR="001977C4" w:rsidRDefault="001977C4" w:rsidP="00E56B6D">
      <w:pPr>
        <w:pStyle w:val="NoSpacing"/>
        <w:spacing w:line="360" w:lineRule="auto"/>
        <w:ind w:right="-510"/>
        <w:jc w:val="both"/>
        <w:rPr>
          <w:rStyle w:val="agcmg"/>
          <w:rFonts w:ascii="Times New Roman" w:eastAsia="DengXian" w:hAnsi="Times New Roman" w:cs="Times New Roman"/>
          <w:kern w:val="0"/>
          <w:szCs w:val="24"/>
          <w:lang w:val="ro-RO" w:bidi="ar-SA"/>
        </w:rPr>
      </w:pPr>
      <w:bookmarkStart w:id="1" w:name="_GoBack"/>
      <w:bookmarkEnd w:id="1"/>
    </w:p>
    <w:p w:rsidR="001977C4" w:rsidRDefault="001977C4" w:rsidP="00E56B6D">
      <w:pPr>
        <w:pStyle w:val="NoSpacing"/>
        <w:spacing w:line="360" w:lineRule="auto"/>
        <w:ind w:right="-510"/>
        <w:jc w:val="both"/>
        <w:rPr>
          <w:rStyle w:val="agcmg"/>
          <w:rFonts w:ascii="Times New Roman" w:eastAsia="DengXian" w:hAnsi="Times New Roman" w:cs="Times New Roman"/>
          <w:kern w:val="0"/>
          <w:szCs w:val="24"/>
          <w:lang w:val="ro-RO" w:bidi="ar-SA"/>
        </w:rPr>
      </w:pPr>
    </w:p>
    <w:p w:rsidR="00D345A4" w:rsidRPr="00E56B6D" w:rsidRDefault="00D345A4" w:rsidP="00E56B6D">
      <w:pPr>
        <w:pStyle w:val="NoSpacing"/>
        <w:spacing w:line="360" w:lineRule="auto"/>
        <w:ind w:right="-510"/>
        <w:jc w:val="both"/>
        <w:rPr>
          <w:rFonts w:ascii="Times New Roman" w:hAnsi="Times New Roman" w:cs="Times New Roman"/>
          <w:i/>
          <w:szCs w:val="24"/>
        </w:rPr>
      </w:pPr>
      <w:proofErr w:type="spellStart"/>
      <w:r w:rsidRPr="00E56B6D">
        <w:rPr>
          <w:rFonts w:ascii="Times New Roman" w:hAnsi="Times New Roman" w:cs="Times New Roman"/>
          <w:i/>
          <w:szCs w:val="24"/>
        </w:rPr>
        <w:t>Surse</w:t>
      </w:r>
      <w:proofErr w:type="spellEnd"/>
    </w:p>
    <w:p w:rsidR="00D345A4" w:rsidRPr="00E56B6D" w:rsidRDefault="00D345A4" w:rsidP="00E56B6D">
      <w:pPr>
        <w:pStyle w:val="NoSpacing"/>
        <w:spacing w:line="360" w:lineRule="auto"/>
        <w:ind w:left="-510" w:right="-510"/>
        <w:jc w:val="both"/>
        <w:rPr>
          <w:rFonts w:ascii="Times New Roman" w:hAnsi="Times New Roman" w:cs="Times New Roman"/>
          <w:i/>
          <w:szCs w:val="24"/>
        </w:rPr>
      </w:pPr>
      <w:r w:rsidRPr="00E56B6D">
        <w:rPr>
          <w:rFonts w:ascii="Times New Roman" w:hAnsi="Times New Roman" w:cs="Times New Roman"/>
          <w:i/>
          <w:szCs w:val="24"/>
        </w:rPr>
        <w:t>•</w:t>
      </w:r>
      <w:r w:rsidRPr="00E56B6D">
        <w:rPr>
          <w:rFonts w:ascii="Times New Roman" w:hAnsi="Times New Roman" w:cs="Times New Roman"/>
          <w:i/>
          <w:szCs w:val="24"/>
        </w:rPr>
        <w:tab/>
        <w:t>World Health Organization. Breastfeeding Brief. Geneva, 2025.</w:t>
      </w:r>
    </w:p>
    <w:p w:rsidR="00D345A4" w:rsidRPr="00E56B6D" w:rsidRDefault="00D345A4" w:rsidP="00B371E0">
      <w:pPr>
        <w:pStyle w:val="NoSpacing"/>
        <w:spacing w:line="360" w:lineRule="auto"/>
        <w:ind w:left="-510" w:right="-510"/>
        <w:jc w:val="both"/>
        <w:rPr>
          <w:rFonts w:ascii="Times New Roman" w:hAnsi="Times New Roman" w:cs="Times New Roman"/>
          <w:i/>
          <w:szCs w:val="24"/>
        </w:rPr>
      </w:pPr>
      <w:r w:rsidRPr="00E56B6D">
        <w:rPr>
          <w:rFonts w:ascii="Times New Roman" w:hAnsi="Times New Roman" w:cs="Times New Roman"/>
          <w:i/>
          <w:szCs w:val="24"/>
        </w:rPr>
        <w:t>•</w:t>
      </w:r>
      <w:r w:rsidRPr="00E56B6D">
        <w:rPr>
          <w:rFonts w:ascii="Times New Roman" w:hAnsi="Times New Roman" w:cs="Times New Roman"/>
          <w:i/>
          <w:szCs w:val="24"/>
        </w:rPr>
        <w:tab/>
        <w:t>World Health Organization. Breastfeeding. Geneva, 2025</w:t>
      </w:r>
    </w:p>
    <w:p w:rsidR="00D345A4" w:rsidRPr="00E56B6D" w:rsidRDefault="00D345A4" w:rsidP="00B371E0">
      <w:pPr>
        <w:pStyle w:val="NoSpacing"/>
        <w:spacing w:line="360" w:lineRule="auto"/>
        <w:ind w:left="-510" w:right="-510"/>
        <w:jc w:val="both"/>
        <w:rPr>
          <w:rFonts w:ascii="Times New Roman" w:hAnsi="Times New Roman" w:cs="Times New Roman"/>
          <w:i/>
          <w:szCs w:val="24"/>
        </w:rPr>
      </w:pPr>
      <w:r w:rsidRPr="00E56B6D">
        <w:rPr>
          <w:rFonts w:ascii="Times New Roman" w:hAnsi="Times New Roman" w:cs="Times New Roman"/>
          <w:i/>
          <w:szCs w:val="24"/>
        </w:rPr>
        <w:t>•</w:t>
      </w:r>
      <w:r w:rsidRPr="00E56B6D">
        <w:rPr>
          <w:rFonts w:ascii="Times New Roman" w:hAnsi="Times New Roman" w:cs="Times New Roman"/>
          <w:i/>
          <w:szCs w:val="24"/>
        </w:rPr>
        <w:tab/>
        <w:t>UNICEF &amp; World Health Organization. World Breastfeeding Week Statement, 2024.</w:t>
      </w:r>
    </w:p>
    <w:p w:rsidR="00D345A4" w:rsidRPr="00E56B6D" w:rsidRDefault="00D345A4" w:rsidP="00B371E0">
      <w:pPr>
        <w:pStyle w:val="NoSpacing"/>
        <w:spacing w:line="360" w:lineRule="auto"/>
        <w:ind w:left="-510" w:right="-510"/>
        <w:jc w:val="both"/>
        <w:rPr>
          <w:rFonts w:ascii="Times New Roman" w:hAnsi="Times New Roman" w:cs="Times New Roman"/>
          <w:i/>
          <w:szCs w:val="24"/>
        </w:rPr>
      </w:pPr>
      <w:r w:rsidRPr="00E56B6D">
        <w:rPr>
          <w:rFonts w:ascii="Times New Roman" w:hAnsi="Times New Roman" w:cs="Times New Roman"/>
          <w:i/>
          <w:szCs w:val="24"/>
        </w:rPr>
        <w:t>•</w:t>
      </w:r>
      <w:r w:rsidRPr="00E56B6D">
        <w:rPr>
          <w:rFonts w:ascii="Times New Roman" w:hAnsi="Times New Roman" w:cs="Times New Roman"/>
          <w:i/>
          <w:szCs w:val="24"/>
        </w:rPr>
        <w:tab/>
        <w:t>Nutrients 2021, 13(11), 3998; https://doi.org/10.3390/nu13113998, Breastfeeding Practices and Determinant Factors of Exclusive Breastfeeding among Mothers of Children Aged 0–23 Months in Northwestern Romania</w:t>
      </w:r>
    </w:p>
    <w:p w:rsidR="008376D4" w:rsidRPr="00E56B6D" w:rsidRDefault="00D345A4" w:rsidP="00B371E0">
      <w:pPr>
        <w:pStyle w:val="NoSpacing"/>
        <w:spacing w:line="360" w:lineRule="auto"/>
        <w:ind w:left="-510" w:right="-510"/>
        <w:jc w:val="both"/>
        <w:rPr>
          <w:rFonts w:ascii="Times New Roman" w:hAnsi="Times New Roman" w:cs="Times New Roman"/>
          <w:i/>
          <w:szCs w:val="24"/>
        </w:rPr>
      </w:pPr>
      <w:r w:rsidRPr="00E56B6D">
        <w:rPr>
          <w:rFonts w:ascii="Times New Roman" w:hAnsi="Times New Roman" w:cs="Times New Roman"/>
          <w:i/>
          <w:szCs w:val="24"/>
        </w:rPr>
        <w:t>•</w:t>
      </w:r>
      <w:r w:rsidRPr="00E56B6D">
        <w:rPr>
          <w:rFonts w:ascii="Times New Roman" w:hAnsi="Times New Roman" w:cs="Times New Roman"/>
          <w:i/>
          <w:szCs w:val="24"/>
        </w:rPr>
        <w:tab/>
      </w:r>
      <w:proofErr w:type="spellStart"/>
      <w:r w:rsidRPr="00E56B6D">
        <w:rPr>
          <w:rFonts w:ascii="Times New Roman" w:hAnsi="Times New Roman" w:cs="Times New Roman"/>
          <w:i/>
          <w:szCs w:val="24"/>
        </w:rPr>
        <w:t>Direcții</w:t>
      </w:r>
      <w:proofErr w:type="spellEnd"/>
      <w:r w:rsidRPr="00E56B6D">
        <w:rPr>
          <w:rFonts w:ascii="Times New Roman" w:hAnsi="Times New Roman" w:cs="Times New Roman"/>
          <w:i/>
          <w:szCs w:val="24"/>
        </w:rPr>
        <w:t xml:space="preserve"> </w:t>
      </w:r>
      <w:proofErr w:type="spellStart"/>
      <w:r w:rsidRPr="00E56B6D">
        <w:rPr>
          <w:rFonts w:ascii="Times New Roman" w:hAnsi="Times New Roman" w:cs="Times New Roman"/>
          <w:i/>
          <w:szCs w:val="24"/>
        </w:rPr>
        <w:t>și</w:t>
      </w:r>
      <w:proofErr w:type="spellEnd"/>
      <w:r w:rsidRPr="00E56B6D">
        <w:rPr>
          <w:rFonts w:ascii="Times New Roman" w:hAnsi="Times New Roman" w:cs="Times New Roman"/>
          <w:i/>
          <w:szCs w:val="24"/>
        </w:rPr>
        <w:t xml:space="preserve"> </w:t>
      </w:r>
      <w:proofErr w:type="spellStart"/>
      <w:r w:rsidRPr="00E56B6D">
        <w:rPr>
          <w:rFonts w:ascii="Times New Roman" w:hAnsi="Times New Roman" w:cs="Times New Roman"/>
          <w:i/>
          <w:szCs w:val="24"/>
        </w:rPr>
        <w:t>acțiuni</w:t>
      </w:r>
      <w:proofErr w:type="spellEnd"/>
      <w:r w:rsidRPr="00E56B6D">
        <w:rPr>
          <w:rFonts w:ascii="Times New Roman" w:hAnsi="Times New Roman" w:cs="Times New Roman"/>
          <w:i/>
          <w:szCs w:val="24"/>
        </w:rPr>
        <w:t xml:space="preserve"> de </w:t>
      </w:r>
      <w:proofErr w:type="spellStart"/>
      <w:r w:rsidRPr="00E56B6D">
        <w:rPr>
          <w:rFonts w:ascii="Times New Roman" w:hAnsi="Times New Roman" w:cs="Times New Roman"/>
          <w:i/>
          <w:szCs w:val="24"/>
        </w:rPr>
        <w:t>promovare</w:t>
      </w:r>
      <w:proofErr w:type="spellEnd"/>
      <w:r w:rsidRPr="00E56B6D">
        <w:rPr>
          <w:rFonts w:ascii="Times New Roman" w:hAnsi="Times New Roman" w:cs="Times New Roman"/>
          <w:i/>
          <w:szCs w:val="24"/>
        </w:rPr>
        <w:t xml:space="preserve"> </w:t>
      </w:r>
      <w:proofErr w:type="gramStart"/>
      <w:r w:rsidRPr="00E56B6D">
        <w:rPr>
          <w:rFonts w:ascii="Times New Roman" w:hAnsi="Times New Roman" w:cs="Times New Roman"/>
          <w:i/>
          <w:szCs w:val="24"/>
        </w:rPr>
        <w:t>a</w:t>
      </w:r>
      <w:proofErr w:type="gramEnd"/>
      <w:r w:rsidRPr="00E56B6D">
        <w:rPr>
          <w:rFonts w:ascii="Times New Roman" w:hAnsi="Times New Roman" w:cs="Times New Roman"/>
          <w:i/>
          <w:szCs w:val="24"/>
        </w:rPr>
        <w:t xml:space="preserve"> </w:t>
      </w:r>
      <w:proofErr w:type="spellStart"/>
      <w:r w:rsidRPr="00E56B6D">
        <w:rPr>
          <w:rFonts w:ascii="Times New Roman" w:hAnsi="Times New Roman" w:cs="Times New Roman"/>
          <w:i/>
          <w:szCs w:val="24"/>
        </w:rPr>
        <w:t>alăptării</w:t>
      </w:r>
      <w:proofErr w:type="spellEnd"/>
      <w:r w:rsidRPr="00E56B6D">
        <w:rPr>
          <w:rFonts w:ascii="Times New Roman" w:hAnsi="Times New Roman" w:cs="Times New Roman"/>
          <w:i/>
          <w:szCs w:val="24"/>
        </w:rPr>
        <w:t xml:space="preserve"> </w:t>
      </w:r>
      <w:proofErr w:type="spellStart"/>
      <w:r w:rsidRPr="00E56B6D">
        <w:rPr>
          <w:rFonts w:ascii="Times New Roman" w:hAnsi="Times New Roman" w:cs="Times New Roman"/>
          <w:i/>
          <w:szCs w:val="24"/>
        </w:rPr>
        <w:t>în</w:t>
      </w:r>
      <w:proofErr w:type="spellEnd"/>
      <w:r w:rsidRPr="00E56B6D">
        <w:rPr>
          <w:rFonts w:ascii="Times New Roman" w:hAnsi="Times New Roman" w:cs="Times New Roman"/>
          <w:i/>
          <w:szCs w:val="24"/>
        </w:rPr>
        <w:t xml:space="preserve"> </w:t>
      </w:r>
      <w:proofErr w:type="spellStart"/>
      <w:r w:rsidRPr="00E56B6D">
        <w:rPr>
          <w:rFonts w:ascii="Times New Roman" w:hAnsi="Times New Roman" w:cs="Times New Roman"/>
          <w:i/>
          <w:szCs w:val="24"/>
        </w:rPr>
        <w:t>România</w:t>
      </w:r>
      <w:proofErr w:type="spellEnd"/>
      <w:r w:rsidRPr="00E56B6D">
        <w:rPr>
          <w:rFonts w:ascii="Times New Roman" w:hAnsi="Times New Roman" w:cs="Times New Roman"/>
          <w:i/>
          <w:szCs w:val="24"/>
        </w:rPr>
        <w:t xml:space="preserve"> – Policy Brief (UNICEF </w:t>
      </w:r>
      <w:proofErr w:type="spellStart"/>
      <w:r w:rsidRPr="00E56B6D">
        <w:rPr>
          <w:rFonts w:ascii="Times New Roman" w:hAnsi="Times New Roman" w:cs="Times New Roman"/>
          <w:i/>
          <w:szCs w:val="24"/>
        </w:rPr>
        <w:t>România</w:t>
      </w:r>
      <w:proofErr w:type="spellEnd"/>
      <w:r w:rsidRPr="00E56B6D">
        <w:rPr>
          <w:rFonts w:ascii="Times New Roman" w:hAnsi="Times New Roman" w:cs="Times New Roman"/>
          <w:i/>
          <w:szCs w:val="24"/>
        </w:rPr>
        <w:t>)</w:t>
      </w:r>
    </w:p>
    <w:sectPr w:rsidR="008376D4" w:rsidRPr="00E56B6D" w:rsidSect="002B1D41">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E4A" w:rsidRDefault="000C7E4A" w:rsidP="00FE3CE1">
      <w:pPr>
        <w:spacing w:line="240" w:lineRule="auto"/>
      </w:pPr>
      <w:r>
        <w:separator/>
      </w:r>
    </w:p>
  </w:endnote>
  <w:endnote w:type="continuationSeparator" w:id="0">
    <w:p w:rsidR="000C7E4A" w:rsidRDefault="000C7E4A" w:rsidP="00FE3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7A" w:rsidRDefault="00E64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7A" w:rsidRDefault="00E64A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7A" w:rsidRDefault="00E64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E4A" w:rsidRDefault="000C7E4A" w:rsidP="00FE3CE1">
      <w:pPr>
        <w:spacing w:line="240" w:lineRule="auto"/>
      </w:pPr>
      <w:r>
        <w:separator/>
      </w:r>
    </w:p>
  </w:footnote>
  <w:footnote w:type="continuationSeparator" w:id="0">
    <w:p w:rsidR="000C7E4A" w:rsidRDefault="000C7E4A" w:rsidP="00FE3C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7A" w:rsidRDefault="00E64A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7A" w:rsidRDefault="00E64A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7A" w:rsidRDefault="00E64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auto"/>
        <w:sz w:val="24"/>
        <w:szCs w:val="24"/>
      </w:rPr>
    </w:lvl>
  </w:abstractNum>
  <w:abstractNum w:abstractNumId="1" w15:restartNumberingAfterBreak="0">
    <w:nsid w:val="0DB5108E"/>
    <w:multiLevelType w:val="hybridMultilevel"/>
    <w:tmpl w:val="96166E80"/>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2" w15:restartNumberingAfterBreak="0">
    <w:nsid w:val="0E94683E"/>
    <w:multiLevelType w:val="hybridMultilevel"/>
    <w:tmpl w:val="C646F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BE2478"/>
    <w:multiLevelType w:val="hybridMultilevel"/>
    <w:tmpl w:val="6CD8F47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7D02DC9"/>
    <w:multiLevelType w:val="hybridMultilevel"/>
    <w:tmpl w:val="EBB07EDC"/>
    <w:lvl w:ilvl="0" w:tplc="E8C67960">
      <w:numFmt w:val="bullet"/>
      <w:lvlText w:val="-"/>
      <w:lvlJc w:val="left"/>
      <w:pPr>
        <w:ind w:left="420" w:hanging="360"/>
      </w:pPr>
      <w:rPr>
        <w:rFonts w:ascii="Calibri" w:eastAsia="Calibr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C9B15A5"/>
    <w:multiLevelType w:val="multilevel"/>
    <w:tmpl w:val="110EC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078DE"/>
    <w:multiLevelType w:val="multilevel"/>
    <w:tmpl w:val="6C44C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D444D"/>
    <w:multiLevelType w:val="multilevel"/>
    <w:tmpl w:val="6D328C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472D1"/>
    <w:multiLevelType w:val="hybridMultilevel"/>
    <w:tmpl w:val="C2D858DE"/>
    <w:lvl w:ilvl="0" w:tplc="04090001">
      <w:start w:val="1"/>
      <w:numFmt w:val="bullet"/>
      <w:lvlText w:val=""/>
      <w:lvlJc w:val="left"/>
      <w:pPr>
        <w:ind w:left="36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2E077AE7"/>
    <w:multiLevelType w:val="multilevel"/>
    <w:tmpl w:val="74D6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977246"/>
    <w:multiLevelType w:val="hybridMultilevel"/>
    <w:tmpl w:val="87FAF856"/>
    <w:lvl w:ilvl="0" w:tplc="AAC247F6">
      <w:start w:val="1"/>
      <w:numFmt w:val="upperRoman"/>
      <w:pStyle w:val="Heading1"/>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0E3D04"/>
    <w:multiLevelType w:val="hybridMultilevel"/>
    <w:tmpl w:val="FC9CA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DC85182"/>
    <w:multiLevelType w:val="hybridMultilevel"/>
    <w:tmpl w:val="6390EF1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01C28A3"/>
    <w:multiLevelType w:val="hybridMultilevel"/>
    <w:tmpl w:val="43E87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D0AE4"/>
    <w:multiLevelType w:val="hybridMultilevel"/>
    <w:tmpl w:val="09E602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9A740EA"/>
    <w:multiLevelType w:val="multilevel"/>
    <w:tmpl w:val="335A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E6001"/>
    <w:multiLevelType w:val="hybridMultilevel"/>
    <w:tmpl w:val="A66C2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46817"/>
    <w:multiLevelType w:val="hybridMultilevel"/>
    <w:tmpl w:val="5EC87368"/>
    <w:lvl w:ilvl="0" w:tplc="6D061E4A">
      <w:numFmt w:val="bullet"/>
      <w:lvlText w:val="-"/>
      <w:lvlJc w:val="left"/>
      <w:pPr>
        <w:ind w:left="405" w:hanging="360"/>
      </w:pPr>
      <w:rPr>
        <w:rFonts w:ascii="Times New Roman" w:eastAsia="Calibr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54557CD9"/>
    <w:multiLevelType w:val="hybridMultilevel"/>
    <w:tmpl w:val="3B78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F33B32"/>
    <w:multiLevelType w:val="multilevel"/>
    <w:tmpl w:val="7816562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9EE4238"/>
    <w:multiLevelType w:val="hybridMultilevel"/>
    <w:tmpl w:val="3ECEC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27765"/>
    <w:multiLevelType w:val="multilevel"/>
    <w:tmpl w:val="0796B847"/>
    <w:lvl w:ilvl="0">
      <w:numFmt w:val="bullet"/>
      <w:lvlText w:val="ü"/>
      <w:lvlJc w:val="left"/>
      <w:pPr>
        <w:tabs>
          <w:tab w:val="num" w:pos="0"/>
        </w:tabs>
        <w:ind w:firstLine="360"/>
      </w:pPr>
      <w:rPr>
        <w:rFonts w:ascii="Wingdings" w:hAnsi="Wingdings" w:cs="Wingdings"/>
        <w:sz w:val="20"/>
        <w:szCs w:val="20"/>
      </w:rPr>
    </w:lvl>
    <w:lvl w:ilvl="1">
      <w:numFmt w:val="bullet"/>
      <w:lvlText w:val="o"/>
      <w:lvlJc w:val="left"/>
      <w:pPr>
        <w:tabs>
          <w:tab w:val="num" w:pos="1440"/>
        </w:tabs>
        <w:ind w:left="1440" w:hanging="360"/>
      </w:pPr>
      <w:rPr>
        <w:rFonts w:ascii="Courier New" w:hAnsi="Courier New" w:cs="Courier New"/>
        <w:sz w:val="20"/>
        <w:szCs w:val="20"/>
      </w:rPr>
    </w:lvl>
    <w:lvl w:ilvl="2">
      <w:numFmt w:val="bullet"/>
      <w:lvlText w:val="§"/>
      <w:lvlJc w:val="left"/>
      <w:pPr>
        <w:tabs>
          <w:tab w:val="num" w:pos="2160"/>
        </w:tabs>
        <w:ind w:left="2160" w:hanging="360"/>
      </w:pPr>
      <w:rPr>
        <w:rFonts w:ascii="Wingdings" w:hAnsi="Wingdings" w:cs="Wingdings"/>
        <w:sz w:val="20"/>
        <w:szCs w:val="20"/>
      </w:rPr>
    </w:lvl>
    <w:lvl w:ilvl="3">
      <w:numFmt w:val="bullet"/>
      <w:lvlText w:val="§"/>
      <w:lvlJc w:val="left"/>
      <w:pPr>
        <w:tabs>
          <w:tab w:val="num" w:pos="2880"/>
        </w:tabs>
        <w:ind w:left="2880" w:hanging="360"/>
      </w:pPr>
      <w:rPr>
        <w:rFonts w:ascii="Wingdings" w:hAnsi="Wingdings" w:cs="Wingdings"/>
        <w:sz w:val="20"/>
        <w:szCs w:val="20"/>
      </w:rPr>
    </w:lvl>
    <w:lvl w:ilvl="4">
      <w:numFmt w:val="bullet"/>
      <w:lvlText w:val="§"/>
      <w:lvlJc w:val="left"/>
      <w:pPr>
        <w:tabs>
          <w:tab w:val="num" w:pos="3600"/>
        </w:tabs>
        <w:ind w:left="3600" w:hanging="360"/>
      </w:pPr>
      <w:rPr>
        <w:rFonts w:ascii="Wingdings" w:hAnsi="Wingdings" w:cs="Wingdings"/>
        <w:sz w:val="20"/>
        <w:szCs w:val="20"/>
      </w:rPr>
    </w:lvl>
    <w:lvl w:ilvl="5">
      <w:numFmt w:val="bullet"/>
      <w:lvlText w:val="§"/>
      <w:lvlJc w:val="left"/>
      <w:pPr>
        <w:tabs>
          <w:tab w:val="num" w:pos="4320"/>
        </w:tabs>
        <w:ind w:left="4320" w:hanging="360"/>
      </w:pPr>
      <w:rPr>
        <w:rFonts w:ascii="Wingdings" w:hAnsi="Wingdings" w:cs="Wingdings"/>
        <w:sz w:val="20"/>
        <w:szCs w:val="20"/>
      </w:rPr>
    </w:lvl>
    <w:lvl w:ilvl="6">
      <w:numFmt w:val="bullet"/>
      <w:lvlText w:val="§"/>
      <w:lvlJc w:val="left"/>
      <w:pPr>
        <w:tabs>
          <w:tab w:val="num" w:pos="5040"/>
        </w:tabs>
        <w:ind w:left="5040" w:hanging="360"/>
      </w:pPr>
      <w:rPr>
        <w:rFonts w:ascii="Wingdings" w:hAnsi="Wingdings" w:cs="Wingdings"/>
        <w:sz w:val="20"/>
        <w:szCs w:val="20"/>
      </w:rPr>
    </w:lvl>
    <w:lvl w:ilvl="7">
      <w:numFmt w:val="bullet"/>
      <w:lvlText w:val="§"/>
      <w:lvlJc w:val="left"/>
      <w:pPr>
        <w:tabs>
          <w:tab w:val="num" w:pos="5760"/>
        </w:tabs>
        <w:ind w:left="5760" w:hanging="360"/>
      </w:pPr>
      <w:rPr>
        <w:rFonts w:ascii="Wingdings" w:hAnsi="Wingdings" w:cs="Wingdings"/>
        <w:sz w:val="20"/>
        <w:szCs w:val="20"/>
      </w:rPr>
    </w:lvl>
    <w:lvl w:ilvl="8">
      <w:numFmt w:val="bullet"/>
      <w:lvlText w:val="§"/>
      <w:lvlJc w:val="left"/>
      <w:pPr>
        <w:tabs>
          <w:tab w:val="num" w:pos="6480"/>
        </w:tabs>
        <w:ind w:left="6480" w:hanging="360"/>
      </w:pPr>
      <w:rPr>
        <w:rFonts w:ascii="Wingdings" w:hAnsi="Wingdings" w:cs="Wingdings"/>
        <w:sz w:val="20"/>
        <w:szCs w:val="20"/>
      </w:rPr>
    </w:lvl>
  </w:abstractNum>
  <w:abstractNum w:abstractNumId="22" w15:restartNumberingAfterBreak="0">
    <w:nsid w:val="5D555976"/>
    <w:multiLevelType w:val="hybridMultilevel"/>
    <w:tmpl w:val="B93A8A90"/>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D7DAF8"/>
    <w:multiLevelType w:val="multilevel"/>
    <w:tmpl w:val="38BCECFE"/>
    <w:lvl w:ilvl="0">
      <w:numFmt w:val="bullet"/>
      <w:lvlText w:val="·"/>
      <w:lvlJc w:val="left"/>
      <w:pPr>
        <w:tabs>
          <w:tab w:val="num" w:pos="930"/>
        </w:tabs>
        <w:ind w:firstLine="570"/>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4" w15:restartNumberingAfterBreak="0">
    <w:nsid w:val="72B01BB0"/>
    <w:multiLevelType w:val="multilevel"/>
    <w:tmpl w:val="70583FD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8995042"/>
    <w:multiLevelType w:val="hybridMultilevel"/>
    <w:tmpl w:val="8178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164015"/>
    <w:multiLevelType w:val="hybridMultilevel"/>
    <w:tmpl w:val="6B0C4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680C23"/>
    <w:multiLevelType w:val="hybridMultilevel"/>
    <w:tmpl w:val="8B326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1"/>
  </w:num>
  <w:num w:numId="5">
    <w:abstractNumId w:val="13"/>
  </w:num>
  <w:num w:numId="6">
    <w:abstractNumId w:val="8"/>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1"/>
  </w:num>
  <w:num w:numId="10">
    <w:abstractNumId w:val="23"/>
  </w:num>
  <w:num w:numId="11">
    <w:abstractNumId w:val="16"/>
  </w:num>
  <w:num w:numId="12">
    <w:abstractNumId w:val="26"/>
  </w:num>
  <w:num w:numId="13">
    <w:abstractNumId w:val="25"/>
  </w:num>
  <w:num w:numId="14">
    <w:abstractNumId w:val="20"/>
  </w:num>
  <w:num w:numId="15">
    <w:abstractNumId w:val="10"/>
  </w:num>
  <w:num w:numId="16">
    <w:abstractNumId w:val="18"/>
  </w:num>
  <w:num w:numId="17">
    <w:abstractNumId w:val="2"/>
  </w:num>
  <w:num w:numId="18">
    <w:abstractNumId w:val="22"/>
  </w:num>
  <w:num w:numId="19">
    <w:abstractNumId w:val="12"/>
  </w:num>
  <w:num w:numId="20">
    <w:abstractNumId w:val="7"/>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4"/>
  </w:num>
  <w:num w:numId="24">
    <w:abstractNumId w:val="19"/>
  </w:num>
  <w:num w:numId="25">
    <w:abstractNumId w:val="4"/>
  </w:num>
  <w:num w:numId="26">
    <w:abstractNumId w:val="17"/>
  </w:num>
  <w:num w:numId="27">
    <w:abstractNumId w:val="3"/>
  </w:num>
  <w:num w:numId="28">
    <w:abstractNumId w:val="9"/>
  </w:num>
  <w:num w:numId="29">
    <w:abstractNumId w:val="2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728"/>
  <w:drawingGridVerticalSpacing w:val="331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835"/>
    <w:rsid w:val="000041BF"/>
    <w:rsid w:val="00021B64"/>
    <w:rsid w:val="0002236F"/>
    <w:rsid w:val="000228B2"/>
    <w:rsid w:val="00022940"/>
    <w:rsid w:val="00023FBF"/>
    <w:rsid w:val="000274DC"/>
    <w:rsid w:val="00031E24"/>
    <w:rsid w:val="00034278"/>
    <w:rsid w:val="00041A51"/>
    <w:rsid w:val="00047B55"/>
    <w:rsid w:val="0005782D"/>
    <w:rsid w:val="00057EE8"/>
    <w:rsid w:val="0006131E"/>
    <w:rsid w:val="00064435"/>
    <w:rsid w:val="000647CE"/>
    <w:rsid w:val="0007140C"/>
    <w:rsid w:val="00072881"/>
    <w:rsid w:val="00072F9F"/>
    <w:rsid w:val="000745B8"/>
    <w:rsid w:val="00082400"/>
    <w:rsid w:val="00083850"/>
    <w:rsid w:val="00095A12"/>
    <w:rsid w:val="000A26AC"/>
    <w:rsid w:val="000A4C25"/>
    <w:rsid w:val="000B1069"/>
    <w:rsid w:val="000B3119"/>
    <w:rsid w:val="000B3B08"/>
    <w:rsid w:val="000B42B7"/>
    <w:rsid w:val="000B7FF4"/>
    <w:rsid w:val="000C020F"/>
    <w:rsid w:val="000C29C0"/>
    <w:rsid w:val="000C674D"/>
    <w:rsid w:val="000C7433"/>
    <w:rsid w:val="000C7617"/>
    <w:rsid w:val="000C7E4A"/>
    <w:rsid w:val="000D64C6"/>
    <w:rsid w:val="000D7544"/>
    <w:rsid w:val="000E30B2"/>
    <w:rsid w:val="000F08DF"/>
    <w:rsid w:val="000F2ECC"/>
    <w:rsid w:val="0010258C"/>
    <w:rsid w:val="001133A4"/>
    <w:rsid w:val="001170F6"/>
    <w:rsid w:val="00136A10"/>
    <w:rsid w:val="001409DA"/>
    <w:rsid w:val="00143C77"/>
    <w:rsid w:val="00143C7D"/>
    <w:rsid w:val="0014417C"/>
    <w:rsid w:val="001451FE"/>
    <w:rsid w:val="00145B2E"/>
    <w:rsid w:val="00146424"/>
    <w:rsid w:val="00151EF0"/>
    <w:rsid w:val="001543EF"/>
    <w:rsid w:val="00163F34"/>
    <w:rsid w:val="00165F4E"/>
    <w:rsid w:val="00171A98"/>
    <w:rsid w:val="00172B3F"/>
    <w:rsid w:val="00175E96"/>
    <w:rsid w:val="001767C1"/>
    <w:rsid w:val="001876B7"/>
    <w:rsid w:val="001913D5"/>
    <w:rsid w:val="00191D57"/>
    <w:rsid w:val="0019288E"/>
    <w:rsid w:val="00197032"/>
    <w:rsid w:val="001977C4"/>
    <w:rsid w:val="001A6014"/>
    <w:rsid w:val="001A75ED"/>
    <w:rsid w:val="001B3E13"/>
    <w:rsid w:val="001B50A9"/>
    <w:rsid w:val="001C2489"/>
    <w:rsid w:val="001C6ECF"/>
    <w:rsid w:val="001D737C"/>
    <w:rsid w:val="001E1982"/>
    <w:rsid w:val="001E21AF"/>
    <w:rsid w:val="001E616A"/>
    <w:rsid w:val="001F3026"/>
    <w:rsid w:val="001F426B"/>
    <w:rsid w:val="00200C91"/>
    <w:rsid w:val="00203693"/>
    <w:rsid w:val="00204023"/>
    <w:rsid w:val="00204506"/>
    <w:rsid w:val="0020654E"/>
    <w:rsid w:val="002077D5"/>
    <w:rsid w:val="00212DEF"/>
    <w:rsid w:val="0021304F"/>
    <w:rsid w:val="00216449"/>
    <w:rsid w:val="002353D8"/>
    <w:rsid w:val="00241A42"/>
    <w:rsid w:val="00243F22"/>
    <w:rsid w:val="002442B7"/>
    <w:rsid w:val="00244FBF"/>
    <w:rsid w:val="00250C45"/>
    <w:rsid w:val="00256189"/>
    <w:rsid w:val="00264EB9"/>
    <w:rsid w:val="002651BF"/>
    <w:rsid w:val="0027393A"/>
    <w:rsid w:val="00280430"/>
    <w:rsid w:val="00281011"/>
    <w:rsid w:val="0028405A"/>
    <w:rsid w:val="00284623"/>
    <w:rsid w:val="00290955"/>
    <w:rsid w:val="002977E7"/>
    <w:rsid w:val="002A07A6"/>
    <w:rsid w:val="002A116A"/>
    <w:rsid w:val="002B1808"/>
    <w:rsid w:val="002B1D41"/>
    <w:rsid w:val="002B330B"/>
    <w:rsid w:val="002B7BCD"/>
    <w:rsid w:val="002C3212"/>
    <w:rsid w:val="002C4A83"/>
    <w:rsid w:val="002C4F54"/>
    <w:rsid w:val="002C6278"/>
    <w:rsid w:val="002D1DDB"/>
    <w:rsid w:val="002D3844"/>
    <w:rsid w:val="002D3E68"/>
    <w:rsid w:val="002D5663"/>
    <w:rsid w:val="002E1C37"/>
    <w:rsid w:val="002E27E3"/>
    <w:rsid w:val="002E5C6C"/>
    <w:rsid w:val="002E5E2C"/>
    <w:rsid w:val="002F08C8"/>
    <w:rsid w:val="002F0A72"/>
    <w:rsid w:val="002F38A5"/>
    <w:rsid w:val="002F3990"/>
    <w:rsid w:val="002F3C0C"/>
    <w:rsid w:val="002F4B5F"/>
    <w:rsid w:val="002F6FCA"/>
    <w:rsid w:val="003037E2"/>
    <w:rsid w:val="00303922"/>
    <w:rsid w:val="00304629"/>
    <w:rsid w:val="003061C8"/>
    <w:rsid w:val="003071DE"/>
    <w:rsid w:val="0031324B"/>
    <w:rsid w:val="00313FBA"/>
    <w:rsid w:val="0031406B"/>
    <w:rsid w:val="00320A82"/>
    <w:rsid w:val="00321D8D"/>
    <w:rsid w:val="00322825"/>
    <w:rsid w:val="00336989"/>
    <w:rsid w:val="00341477"/>
    <w:rsid w:val="0034185B"/>
    <w:rsid w:val="0034298C"/>
    <w:rsid w:val="00346606"/>
    <w:rsid w:val="003561DD"/>
    <w:rsid w:val="003568C9"/>
    <w:rsid w:val="003679A1"/>
    <w:rsid w:val="00372F82"/>
    <w:rsid w:val="00373346"/>
    <w:rsid w:val="00376FA0"/>
    <w:rsid w:val="00393094"/>
    <w:rsid w:val="00394AAD"/>
    <w:rsid w:val="0039523B"/>
    <w:rsid w:val="003A0ADB"/>
    <w:rsid w:val="003A5728"/>
    <w:rsid w:val="003A6EC5"/>
    <w:rsid w:val="003B35D7"/>
    <w:rsid w:val="003D13C3"/>
    <w:rsid w:val="003D2CE6"/>
    <w:rsid w:val="003D3266"/>
    <w:rsid w:val="003D4146"/>
    <w:rsid w:val="003D5A27"/>
    <w:rsid w:val="003D5E96"/>
    <w:rsid w:val="003E27D4"/>
    <w:rsid w:val="003E33F6"/>
    <w:rsid w:val="003E396B"/>
    <w:rsid w:val="003F08E7"/>
    <w:rsid w:val="003F7265"/>
    <w:rsid w:val="004019FF"/>
    <w:rsid w:val="00404D55"/>
    <w:rsid w:val="00411C3E"/>
    <w:rsid w:val="00415728"/>
    <w:rsid w:val="00422F20"/>
    <w:rsid w:val="004240AE"/>
    <w:rsid w:val="00437E12"/>
    <w:rsid w:val="00445E76"/>
    <w:rsid w:val="00445F64"/>
    <w:rsid w:val="0045289A"/>
    <w:rsid w:val="00453849"/>
    <w:rsid w:val="00453B36"/>
    <w:rsid w:val="004611AD"/>
    <w:rsid w:val="00462E42"/>
    <w:rsid w:val="004659D0"/>
    <w:rsid w:val="004726F0"/>
    <w:rsid w:val="00480C27"/>
    <w:rsid w:val="004834B9"/>
    <w:rsid w:val="00483E53"/>
    <w:rsid w:val="0048643C"/>
    <w:rsid w:val="004907BB"/>
    <w:rsid w:val="00494F3A"/>
    <w:rsid w:val="00495C93"/>
    <w:rsid w:val="004A10F2"/>
    <w:rsid w:val="004A50A4"/>
    <w:rsid w:val="004B3DEF"/>
    <w:rsid w:val="004B7B48"/>
    <w:rsid w:val="004C48EC"/>
    <w:rsid w:val="004D189D"/>
    <w:rsid w:val="004D36EC"/>
    <w:rsid w:val="004D3F1F"/>
    <w:rsid w:val="004D4B57"/>
    <w:rsid w:val="004D50D0"/>
    <w:rsid w:val="004E04A0"/>
    <w:rsid w:val="004E1CCD"/>
    <w:rsid w:val="004E284B"/>
    <w:rsid w:val="0050005D"/>
    <w:rsid w:val="00501D85"/>
    <w:rsid w:val="00505339"/>
    <w:rsid w:val="00506B99"/>
    <w:rsid w:val="00507213"/>
    <w:rsid w:val="0050743A"/>
    <w:rsid w:val="00513950"/>
    <w:rsid w:val="005208BF"/>
    <w:rsid w:val="00521676"/>
    <w:rsid w:val="005224CF"/>
    <w:rsid w:val="00525C79"/>
    <w:rsid w:val="00531430"/>
    <w:rsid w:val="00543EA6"/>
    <w:rsid w:val="00545E4F"/>
    <w:rsid w:val="0054663C"/>
    <w:rsid w:val="0054789F"/>
    <w:rsid w:val="00552159"/>
    <w:rsid w:val="00552CD7"/>
    <w:rsid w:val="0055437D"/>
    <w:rsid w:val="00554E84"/>
    <w:rsid w:val="00555938"/>
    <w:rsid w:val="005560FD"/>
    <w:rsid w:val="00557F39"/>
    <w:rsid w:val="00566137"/>
    <w:rsid w:val="0057402A"/>
    <w:rsid w:val="0057716C"/>
    <w:rsid w:val="00577AFB"/>
    <w:rsid w:val="005802AE"/>
    <w:rsid w:val="0058275D"/>
    <w:rsid w:val="00594FE5"/>
    <w:rsid w:val="005954DC"/>
    <w:rsid w:val="00597106"/>
    <w:rsid w:val="005A4A53"/>
    <w:rsid w:val="005B0B6C"/>
    <w:rsid w:val="005B18A7"/>
    <w:rsid w:val="005B5521"/>
    <w:rsid w:val="005C0488"/>
    <w:rsid w:val="005C1D98"/>
    <w:rsid w:val="005C36A2"/>
    <w:rsid w:val="005C66FE"/>
    <w:rsid w:val="005D005A"/>
    <w:rsid w:val="005D4703"/>
    <w:rsid w:val="005E056A"/>
    <w:rsid w:val="005F5421"/>
    <w:rsid w:val="0060358C"/>
    <w:rsid w:val="0060741A"/>
    <w:rsid w:val="00617BE1"/>
    <w:rsid w:val="00624C6E"/>
    <w:rsid w:val="00632163"/>
    <w:rsid w:val="006327BF"/>
    <w:rsid w:val="006334FE"/>
    <w:rsid w:val="00634C81"/>
    <w:rsid w:val="00637BC1"/>
    <w:rsid w:val="00637F4B"/>
    <w:rsid w:val="0064226E"/>
    <w:rsid w:val="006423D4"/>
    <w:rsid w:val="00643579"/>
    <w:rsid w:val="00643798"/>
    <w:rsid w:val="00645FF2"/>
    <w:rsid w:val="006531F6"/>
    <w:rsid w:val="0065550A"/>
    <w:rsid w:val="00656792"/>
    <w:rsid w:val="00657C4B"/>
    <w:rsid w:val="00660525"/>
    <w:rsid w:val="00661501"/>
    <w:rsid w:val="006664C6"/>
    <w:rsid w:val="00671766"/>
    <w:rsid w:val="006818E9"/>
    <w:rsid w:val="00686701"/>
    <w:rsid w:val="0069298F"/>
    <w:rsid w:val="00695AF6"/>
    <w:rsid w:val="006A31A0"/>
    <w:rsid w:val="006B1244"/>
    <w:rsid w:val="006C0F4F"/>
    <w:rsid w:val="006D0045"/>
    <w:rsid w:val="006D3868"/>
    <w:rsid w:val="006D59A1"/>
    <w:rsid w:val="006D6259"/>
    <w:rsid w:val="006D7BA2"/>
    <w:rsid w:val="006F12E4"/>
    <w:rsid w:val="006F27DE"/>
    <w:rsid w:val="006F33AC"/>
    <w:rsid w:val="0070077C"/>
    <w:rsid w:val="0070309C"/>
    <w:rsid w:val="00707EA6"/>
    <w:rsid w:val="00715CE1"/>
    <w:rsid w:val="0072220E"/>
    <w:rsid w:val="00726192"/>
    <w:rsid w:val="007277D4"/>
    <w:rsid w:val="00730280"/>
    <w:rsid w:val="0073114B"/>
    <w:rsid w:val="00732963"/>
    <w:rsid w:val="0074001C"/>
    <w:rsid w:val="00741355"/>
    <w:rsid w:val="00741BBF"/>
    <w:rsid w:val="00743045"/>
    <w:rsid w:val="0074329E"/>
    <w:rsid w:val="0074442A"/>
    <w:rsid w:val="007508A2"/>
    <w:rsid w:val="0075507F"/>
    <w:rsid w:val="007575B4"/>
    <w:rsid w:val="00760CB9"/>
    <w:rsid w:val="00765DE6"/>
    <w:rsid w:val="00766F27"/>
    <w:rsid w:val="00774A23"/>
    <w:rsid w:val="007814EE"/>
    <w:rsid w:val="00783EB8"/>
    <w:rsid w:val="0079024A"/>
    <w:rsid w:val="0079037D"/>
    <w:rsid w:val="007966BE"/>
    <w:rsid w:val="0079775D"/>
    <w:rsid w:val="007A0F16"/>
    <w:rsid w:val="007A20E0"/>
    <w:rsid w:val="007A42D4"/>
    <w:rsid w:val="007B0A77"/>
    <w:rsid w:val="007B3DB0"/>
    <w:rsid w:val="007B655A"/>
    <w:rsid w:val="007C154B"/>
    <w:rsid w:val="007C198D"/>
    <w:rsid w:val="007C3178"/>
    <w:rsid w:val="007D25AD"/>
    <w:rsid w:val="007D3E08"/>
    <w:rsid w:val="007D4BCA"/>
    <w:rsid w:val="007D64F0"/>
    <w:rsid w:val="007E072A"/>
    <w:rsid w:val="007E0B0D"/>
    <w:rsid w:val="007E7727"/>
    <w:rsid w:val="007F11EE"/>
    <w:rsid w:val="007F3069"/>
    <w:rsid w:val="007F785E"/>
    <w:rsid w:val="00800D86"/>
    <w:rsid w:val="008022E9"/>
    <w:rsid w:val="00806821"/>
    <w:rsid w:val="0080780C"/>
    <w:rsid w:val="00812633"/>
    <w:rsid w:val="00816D12"/>
    <w:rsid w:val="00816D9A"/>
    <w:rsid w:val="00821A8B"/>
    <w:rsid w:val="00827C80"/>
    <w:rsid w:val="00831D0E"/>
    <w:rsid w:val="00834600"/>
    <w:rsid w:val="00836222"/>
    <w:rsid w:val="008376D4"/>
    <w:rsid w:val="00840657"/>
    <w:rsid w:val="00841313"/>
    <w:rsid w:val="00854EC4"/>
    <w:rsid w:val="008608BF"/>
    <w:rsid w:val="00861BA1"/>
    <w:rsid w:val="008631F0"/>
    <w:rsid w:val="00865912"/>
    <w:rsid w:val="0087040F"/>
    <w:rsid w:val="008723A6"/>
    <w:rsid w:val="008746B3"/>
    <w:rsid w:val="00877C3F"/>
    <w:rsid w:val="008846A8"/>
    <w:rsid w:val="00884CFB"/>
    <w:rsid w:val="00894FE6"/>
    <w:rsid w:val="00897399"/>
    <w:rsid w:val="008A3436"/>
    <w:rsid w:val="008A64C0"/>
    <w:rsid w:val="008C1F53"/>
    <w:rsid w:val="008C70B0"/>
    <w:rsid w:val="008D32F3"/>
    <w:rsid w:val="008E1C5E"/>
    <w:rsid w:val="008E303A"/>
    <w:rsid w:val="008E3D51"/>
    <w:rsid w:val="008E56F6"/>
    <w:rsid w:val="008E621C"/>
    <w:rsid w:val="008E6F32"/>
    <w:rsid w:val="008F1C04"/>
    <w:rsid w:val="00900858"/>
    <w:rsid w:val="00907D93"/>
    <w:rsid w:val="00913D60"/>
    <w:rsid w:val="00914314"/>
    <w:rsid w:val="00916521"/>
    <w:rsid w:val="00922B88"/>
    <w:rsid w:val="00924B9C"/>
    <w:rsid w:val="00934304"/>
    <w:rsid w:val="0093448D"/>
    <w:rsid w:val="009347F8"/>
    <w:rsid w:val="00934B0A"/>
    <w:rsid w:val="00934B49"/>
    <w:rsid w:val="009377EA"/>
    <w:rsid w:val="00946705"/>
    <w:rsid w:val="00946982"/>
    <w:rsid w:val="00947940"/>
    <w:rsid w:val="00947C25"/>
    <w:rsid w:val="0095194A"/>
    <w:rsid w:val="00952BAE"/>
    <w:rsid w:val="009608EF"/>
    <w:rsid w:val="00966A73"/>
    <w:rsid w:val="009741CF"/>
    <w:rsid w:val="0097748B"/>
    <w:rsid w:val="009901F4"/>
    <w:rsid w:val="009905B7"/>
    <w:rsid w:val="009910B1"/>
    <w:rsid w:val="009A2609"/>
    <w:rsid w:val="009A2EDC"/>
    <w:rsid w:val="009A5AD0"/>
    <w:rsid w:val="009A74F4"/>
    <w:rsid w:val="009B11D9"/>
    <w:rsid w:val="009B21B5"/>
    <w:rsid w:val="009B34E2"/>
    <w:rsid w:val="009B4BD3"/>
    <w:rsid w:val="009C099B"/>
    <w:rsid w:val="009C46FF"/>
    <w:rsid w:val="009C6BE0"/>
    <w:rsid w:val="009C7573"/>
    <w:rsid w:val="009E0CB7"/>
    <w:rsid w:val="009E6A73"/>
    <w:rsid w:val="009F2DB1"/>
    <w:rsid w:val="00A029BE"/>
    <w:rsid w:val="00A05184"/>
    <w:rsid w:val="00A132A6"/>
    <w:rsid w:val="00A14059"/>
    <w:rsid w:val="00A27AA3"/>
    <w:rsid w:val="00A32BC5"/>
    <w:rsid w:val="00A376EE"/>
    <w:rsid w:val="00A378F0"/>
    <w:rsid w:val="00A4520C"/>
    <w:rsid w:val="00A54E4E"/>
    <w:rsid w:val="00A713ED"/>
    <w:rsid w:val="00A81BD0"/>
    <w:rsid w:val="00A830EF"/>
    <w:rsid w:val="00A85522"/>
    <w:rsid w:val="00A96331"/>
    <w:rsid w:val="00A97721"/>
    <w:rsid w:val="00AA090C"/>
    <w:rsid w:val="00AB3EBC"/>
    <w:rsid w:val="00AB51EF"/>
    <w:rsid w:val="00AB5579"/>
    <w:rsid w:val="00AB5995"/>
    <w:rsid w:val="00AB6072"/>
    <w:rsid w:val="00AC6677"/>
    <w:rsid w:val="00AE022D"/>
    <w:rsid w:val="00AE15CC"/>
    <w:rsid w:val="00AE18AA"/>
    <w:rsid w:val="00AF0B2B"/>
    <w:rsid w:val="00AF17CF"/>
    <w:rsid w:val="00AF6E8E"/>
    <w:rsid w:val="00AF7743"/>
    <w:rsid w:val="00B00FD7"/>
    <w:rsid w:val="00B070F9"/>
    <w:rsid w:val="00B11823"/>
    <w:rsid w:val="00B149B3"/>
    <w:rsid w:val="00B223F6"/>
    <w:rsid w:val="00B25D1F"/>
    <w:rsid w:val="00B369C3"/>
    <w:rsid w:val="00B36C03"/>
    <w:rsid w:val="00B371E0"/>
    <w:rsid w:val="00B50B55"/>
    <w:rsid w:val="00B50C57"/>
    <w:rsid w:val="00B574AC"/>
    <w:rsid w:val="00B706FC"/>
    <w:rsid w:val="00B72FC5"/>
    <w:rsid w:val="00B748B9"/>
    <w:rsid w:val="00B771A7"/>
    <w:rsid w:val="00B80105"/>
    <w:rsid w:val="00B806FD"/>
    <w:rsid w:val="00B81B56"/>
    <w:rsid w:val="00B8241E"/>
    <w:rsid w:val="00B84EB3"/>
    <w:rsid w:val="00B93D09"/>
    <w:rsid w:val="00BA435F"/>
    <w:rsid w:val="00BA56EC"/>
    <w:rsid w:val="00BB1B6E"/>
    <w:rsid w:val="00BB20FB"/>
    <w:rsid w:val="00BB260A"/>
    <w:rsid w:val="00BB2E2E"/>
    <w:rsid w:val="00BC174A"/>
    <w:rsid w:val="00BC5795"/>
    <w:rsid w:val="00BC7AA8"/>
    <w:rsid w:val="00BD40CA"/>
    <w:rsid w:val="00BD524F"/>
    <w:rsid w:val="00BD7D2A"/>
    <w:rsid w:val="00BE0D7E"/>
    <w:rsid w:val="00BE48A0"/>
    <w:rsid w:val="00BE5180"/>
    <w:rsid w:val="00BF2659"/>
    <w:rsid w:val="00BF58A3"/>
    <w:rsid w:val="00BF68EE"/>
    <w:rsid w:val="00BF72D0"/>
    <w:rsid w:val="00C05D2A"/>
    <w:rsid w:val="00C06F2F"/>
    <w:rsid w:val="00C14ADC"/>
    <w:rsid w:val="00C15953"/>
    <w:rsid w:val="00C21270"/>
    <w:rsid w:val="00C21F0B"/>
    <w:rsid w:val="00C300F6"/>
    <w:rsid w:val="00C307D4"/>
    <w:rsid w:val="00C367AF"/>
    <w:rsid w:val="00C367D0"/>
    <w:rsid w:val="00C404DA"/>
    <w:rsid w:val="00C40BFC"/>
    <w:rsid w:val="00C411C9"/>
    <w:rsid w:val="00C443DD"/>
    <w:rsid w:val="00C45EB2"/>
    <w:rsid w:val="00C47878"/>
    <w:rsid w:val="00C50718"/>
    <w:rsid w:val="00C518F9"/>
    <w:rsid w:val="00C521F8"/>
    <w:rsid w:val="00C54835"/>
    <w:rsid w:val="00C5531B"/>
    <w:rsid w:val="00C569E3"/>
    <w:rsid w:val="00C6239C"/>
    <w:rsid w:val="00C626D1"/>
    <w:rsid w:val="00C63BA5"/>
    <w:rsid w:val="00C64BF0"/>
    <w:rsid w:val="00C65C9E"/>
    <w:rsid w:val="00C70082"/>
    <w:rsid w:val="00C71E5F"/>
    <w:rsid w:val="00C72D0A"/>
    <w:rsid w:val="00C72DFB"/>
    <w:rsid w:val="00C77A90"/>
    <w:rsid w:val="00C8140E"/>
    <w:rsid w:val="00C84FEC"/>
    <w:rsid w:val="00C86545"/>
    <w:rsid w:val="00C91C17"/>
    <w:rsid w:val="00C94745"/>
    <w:rsid w:val="00C95594"/>
    <w:rsid w:val="00CA121B"/>
    <w:rsid w:val="00CB00E5"/>
    <w:rsid w:val="00CB79E5"/>
    <w:rsid w:val="00CC253E"/>
    <w:rsid w:val="00CD1D6E"/>
    <w:rsid w:val="00CD6FD2"/>
    <w:rsid w:val="00CD7F89"/>
    <w:rsid w:val="00CE2B13"/>
    <w:rsid w:val="00CF71D8"/>
    <w:rsid w:val="00D01BD9"/>
    <w:rsid w:val="00D02A70"/>
    <w:rsid w:val="00D041F1"/>
    <w:rsid w:val="00D075B1"/>
    <w:rsid w:val="00D103E0"/>
    <w:rsid w:val="00D16AFE"/>
    <w:rsid w:val="00D20C82"/>
    <w:rsid w:val="00D24293"/>
    <w:rsid w:val="00D345A4"/>
    <w:rsid w:val="00D4233F"/>
    <w:rsid w:val="00D42BF8"/>
    <w:rsid w:val="00D64815"/>
    <w:rsid w:val="00D71BA2"/>
    <w:rsid w:val="00D8121D"/>
    <w:rsid w:val="00D90BC8"/>
    <w:rsid w:val="00D9458A"/>
    <w:rsid w:val="00DA37FE"/>
    <w:rsid w:val="00DA47D2"/>
    <w:rsid w:val="00DA7870"/>
    <w:rsid w:val="00DB2BE1"/>
    <w:rsid w:val="00DB6A38"/>
    <w:rsid w:val="00DB72B5"/>
    <w:rsid w:val="00DD248D"/>
    <w:rsid w:val="00DD556F"/>
    <w:rsid w:val="00DD6BD6"/>
    <w:rsid w:val="00DD7135"/>
    <w:rsid w:val="00DE0FE6"/>
    <w:rsid w:val="00DE4F34"/>
    <w:rsid w:val="00DE5EF7"/>
    <w:rsid w:val="00DE79B2"/>
    <w:rsid w:val="00DF02B8"/>
    <w:rsid w:val="00DF190F"/>
    <w:rsid w:val="00DF6FCD"/>
    <w:rsid w:val="00E04330"/>
    <w:rsid w:val="00E04C3D"/>
    <w:rsid w:val="00E11077"/>
    <w:rsid w:val="00E1549A"/>
    <w:rsid w:val="00E17B39"/>
    <w:rsid w:val="00E42AB4"/>
    <w:rsid w:val="00E42B52"/>
    <w:rsid w:val="00E438BE"/>
    <w:rsid w:val="00E447B0"/>
    <w:rsid w:val="00E469D6"/>
    <w:rsid w:val="00E51509"/>
    <w:rsid w:val="00E55D0F"/>
    <w:rsid w:val="00E56B6D"/>
    <w:rsid w:val="00E5721F"/>
    <w:rsid w:val="00E64A7A"/>
    <w:rsid w:val="00E71CC9"/>
    <w:rsid w:val="00E742B3"/>
    <w:rsid w:val="00E749A2"/>
    <w:rsid w:val="00E74EAA"/>
    <w:rsid w:val="00E74F44"/>
    <w:rsid w:val="00E8524B"/>
    <w:rsid w:val="00E85E1A"/>
    <w:rsid w:val="00E87CD1"/>
    <w:rsid w:val="00E94A68"/>
    <w:rsid w:val="00EA5B7D"/>
    <w:rsid w:val="00EA5DFC"/>
    <w:rsid w:val="00EB0281"/>
    <w:rsid w:val="00EB4F5D"/>
    <w:rsid w:val="00EB51D5"/>
    <w:rsid w:val="00EC2E6C"/>
    <w:rsid w:val="00EE3816"/>
    <w:rsid w:val="00EF0DA5"/>
    <w:rsid w:val="00EF1C2E"/>
    <w:rsid w:val="00EF3AC1"/>
    <w:rsid w:val="00EF3F1A"/>
    <w:rsid w:val="00EF47AC"/>
    <w:rsid w:val="00EF5081"/>
    <w:rsid w:val="00F05960"/>
    <w:rsid w:val="00F0702C"/>
    <w:rsid w:val="00F07149"/>
    <w:rsid w:val="00F07EFE"/>
    <w:rsid w:val="00F14AFD"/>
    <w:rsid w:val="00F205DD"/>
    <w:rsid w:val="00F211F8"/>
    <w:rsid w:val="00F27145"/>
    <w:rsid w:val="00F3148B"/>
    <w:rsid w:val="00F34D9F"/>
    <w:rsid w:val="00F363F3"/>
    <w:rsid w:val="00F41187"/>
    <w:rsid w:val="00F50AE2"/>
    <w:rsid w:val="00F553B4"/>
    <w:rsid w:val="00F57387"/>
    <w:rsid w:val="00F57D24"/>
    <w:rsid w:val="00F61453"/>
    <w:rsid w:val="00F645B2"/>
    <w:rsid w:val="00F66683"/>
    <w:rsid w:val="00F70E9A"/>
    <w:rsid w:val="00F72346"/>
    <w:rsid w:val="00F8093E"/>
    <w:rsid w:val="00F83085"/>
    <w:rsid w:val="00F94DD8"/>
    <w:rsid w:val="00F952D4"/>
    <w:rsid w:val="00FA48F8"/>
    <w:rsid w:val="00FA5307"/>
    <w:rsid w:val="00FB17F4"/>
    <w:rsid w:val="00FB5989"/>
    <w:rsid w:val="00FB609D"/>
    <w:rsid w:val="00FC0955"/>
    <w:rsid w:val="00FC0AF2"/>
    <w:rsid w:val="00FD09A3"/>
    <w:rsid w:val="00FD40C0"/>
    <w:rsid w:val="00FE2740"/>
    <w:rsid w:val="00FE2B7E"/>
    <w:rsid w:val="00FE36AF"/>
    <w:rsid w:val="00FE3CE1"/>
    <w:rsid w:val="00FF1936"/>
    <w:rsid w:val="00FF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6492"/>
  <w15:chartTrackingRefBased/>
  <w15:docId w15:val="{C0BAE2FB-DAE9-4312-B691-572AA218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7BC1"/>
    <w:pPr>
      <w:spacing w:after="0" w:line="320" w:lineRule="exact"/>
    </w:pPr>
    <w:rPr>
      <w:rFonts w:ascii="Calibri" w:eastAsia="DengXian" w:hAnsi="Calibri" w:cs="Times New Roman"/>
      <w:color w:val="6D6D6D"/>
      <w:sz w:val="20"/>
      <w:lang w:val="ro-RO" w:eastAsia="zh-CN"/>
    </w:rPr>
  </w:style>
  <w:style w:type="paragraph" w:styleId="Heading1">
    <w:name w:val="heading 1"/>
    <w:basedOn w:val="Normal"/>
    <w:next w:val="Normal"/>
    <w:link w:val="Heading1Char"/>
    <w:uiPriority w:val="9"/>
    <w:qFormat/>
    <w:rsid w:val="00715CE1"/>
    <w:pPr>
      <w:keepNext/>
      <w:keepLines/>
      <w:numPr>
        <w:numId w:val="15"/>
      </w:numPr>
      <w:tabs>
        <w:tab w:val="left" w:pos="284"/>
        <w:tab w:val="left" w:pos="426"/>
      </w:tabs>
      <w:snapToGrid w:val="0"/>
      <w:spacing w:before="320" w:after="320"/>
      <w:ind w:left="0" w:firstLine="0"/>
      <w:contextualSpacing/>
      <w:outlineLvl w:val="0"/>
    </w:pPr>
    <w:rPr>
      <w:rFonts w:eastAsia="DengXian Light"/>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253E"/>
    <w:pPr>
      <w:spacing w:line="240" w:lineRule="auto"/>
    </w:pPr>
    <w:rPr>
      <w:rFonts w:ascii="Times New Roman" w:eastAsia="Times New Roman" w:hAnsi="Times New Roman"/>
      <w:color w:val="auto"/>
      <w:sz w:val="28"/>
      <w:szCs w:val="20"/>
      <w:lang w:val="en-US" w:eastAsia="en-US"/>
    </w:rPr>
  </w:style>
  <w:style w:type="character" w:customStyle="1" w:styleId="BodyTextChar">
    <w:name w:val="Body Text Char"/>
    <w:basedOn w:val="DefaultParagraphFont"/>
    <w:link w:val="BodyText"/>
    <w:rsid w:val="00CC253E"/>
    <w:rPr>
      <w:rFonts w:ascii="Times New Roman" w:eastAsia="Times New Roman" w:hAnsi="Times New Roman" w:cs="Times New Roman"/>
      <w:sz w:val="28"/>
      <w:szCs w:val="20"/>
    </w:rPr>
  </w:style>
  <w:style w:type="character" w:styleId="Hyperlink">
    <w:name w:val="Hyperlink"/>
    <w:rsid w:val="00CC253E"/>
    <w:rPr>
      <w:color w:val="0000FF"/>
      <w:u w:val="single"/>
    </w:rPr>
  </w:style>
  <w:style w:type="paragraph" w:styleId="Header">
    <w:name w:val="header"/>
    <w:basedOn w:val="Normal"/>
    <w:link w:val="HeaderChar"/>
    <w:uiPriority w:val="99"/>
    <w:unhideWhenUsed/>
    <w:rsid w:val="00FE3CE1"/>
    <w:pPr>
      <w:tabs>
        <w:tab w:val="center" w:pos="4680"/>
        <w:tab w:val="right" w:pos="9360"/>
      </w:tabs>
      <w:spacing w:line="240" w:lineRule="auto"/>
    </w:pPr>
    <w:rPr>
      <w:rFonts w:asciiTheme="minorHAnsi" w:eastAsiaTheme="minorHAnsi" w:hAnsiTheme="minorHAnsi" w:cstheme="minorBidi"/>
      <w:color w:val="auto"/>
      <w:sz w:val="22"/>
      <w:lang w:val="en-US" w:eastAsia="en-US"/>
    </w:rPr>
  </w:style>
  <w:style w:type="character" w:customStyle="1" w:styleId="HeaderChar">
    <w:name w:val="Header Char"/>
    <w:basedOn w:val="DefaultParagraphFont"/>
    <w:link w:val="Header"/>
    <w:uiPriority w:val="99"/>
    <w:rsid w:val="00FE3CE1"/>
  </w:style>
  <w:style w:type="paragraph" w:styleId="Footer">
    <w:name w:val="footer"/>
    <w:basedOn w:val="Normal"/>
    <w:link w:val="FooterChar"/>
    <w:uiPriority w:val="99"/>
    <w:unhideWhenUsed/>
    <w:rsid w:val="00FE3CE1"/>
    <w:pPr>
      <w:tabs>
        <w:tab w:val="center" w:pos="4680"/>
        <w:tab w:val="right" w:pos="9360"/>
      </w:tabs>
      <w:spacing w:line="240" w:lineRule="auto"/>
    </w:pPr>
    <w:rPr>
      <w:rFonts w:asciiTheme="minorHAnsi" w:eastAsiaTheme="minorHAnsi" w:hAnsiTheme="minorHAnsi" w:cstheme="minorBidi"/>
      <w:color w:val="auto"/>
      <w:sz w:val="22"/>
      <w:lang w:val="en-US" w:eastAsia="en-US"/>
    </w:rPr>
  </w:style>
  <w:style w:type="character" w:customStyle="1" w:styleId="FooterChar">
    <w:name w:val="Footer Char"/>
    <w:basedOn w:val="DefaultParagraphFont"/>
    <w:link w:val="Footer"/>
    <w:uiPriority w:val="99"/>
    <w:rsid w:val="00FE3CE1"/>
  </w:style>
  <w:style w:type="paragraph" w:styleId="BalloonText">
    <w:name w:val="Balloon Text"/>
    <w:basedOn w:val="Normal"/>
    <w:link w:val="BalloonTextChar"/>
    <w:uiPriority w:val="99"/>
    <w:semiHidden/>
    <w:unhideWhenUsed/>
    <w:rsid w:val="005B0B6C"/>
    <w:pPr>
      <w:spacing w:line="240" w:lineRule="auto"/>
    </w:pPr>
    <w:rPr>
      <w:rFonts w:ascii="Segoe UI" w:eastAsiaTheme="minorHAnsi" w:hAnsi="Segoe UI" w:cs="Segoe UI"/>
      <w:color w:val="auto"/>
      <w:sz w:val="18"/>
      <w:szCs w:val="18"/>
      <w:lang w:val="en-US" w:eastAsia="en-US"/>
    </w:rPr>
  </w:style>
  <w:style w:type="character" w:customStyle="1" w:styleId="BalloonTextChar">
    <w:name w:val="Balloon Text Char"/>
    <w:basedOn w:val="DefaultParagraphFont"/>
    <w:link w:val="BalloonText"/>
    <w:uiPriority w:val="99"/>
    <w:semiHidden/>
    <w:rsid w:val="005B0B6C"/>
    <w:rPr>
      <w:rFonts w:ascii="Segoe UI" w:hAnsi="Segoe UI" w:cs="Segoe UI"/>
      <w:sz w:val="18"/>
      <w:szCs w:val="18"/>
    </w:rPr>
  </w:style>
  <w:style w:type="paragraph" w:styleId="NormalWeb">
    <w:name w:val="Normal (Web)"/>
    <w:basedOn w:val="Normal"/>
    <w:uiPriority w:val="99"/>
    <w:unhideWhenUsed/>
    <w:rsid w:val="00505339"/>
    <w:pPr>
      <w:spacing w:before="100" w:beforeAutospacing="1" w:after="100" w:afterAutospacing="1" w:line="240" w:lineRule="auto"/>
    </w:pPr>
    <w:rPr>
      <w:rFonts w:ascii="Times New Roman" w:eastAsia="Times New Roman" w:hAnsi="Times New Roman"/>
      <w:color w:val="auto"/>
      <w:sz w:val="24"/>
      <w:szCs w:val="24"/>
      <w:lang w:val="en-US" w:eastAsia="en-US"/>
    </w:rPr>
  </w:style>
  <w:style w:type="paragraph" w:styleId="FootnoteText">
    <w:name w:val="footnote text"/>
    <w:aliases w:val="Char"/>
    <w:basedOn w:val="Normal"/>
    <w:link w:val="FootnoteTextChar"/>
    <w:uiPriority w:val="99"/>
    <w:unhideWhenUsed/>
    <w:rsid w:val="00505339"/>
    <w:rPr>
      <w:szCs w:val="20"/>
    </w:rPr>
  </w:style>
  <w:style w:type="character" w:customStyle="1" w:styleId="FootnoteTextChar">
    <w:name w:val="Footnote Text Char"/>
    <w:aliases w:val="Char Char"/>
    <w:basedOn w:val="DefaultParagraphFont"/>
    <w:link w:val="FootnoteText"/>
    <w:uiPriority w:val="99"/>
    <w:rsid w:val="00505339"/>
    <w:rPr>
      <w:rFonts w:ascii="Calibri" w:eastAsia="DengXian" w:hAnsi="Calibri" w:cs="Times New Roman"/>
      <w:color w:val="6D6D6D"/>
      <w:sz w:val="20"/>
      <w:szCs w:val="20"/>
      <w:lang w:val="ro-RO" w:eastAsia="zh-CN"/>
    </w:rPr>
  </w:style>
  <w:style w:type="character" w:styleId="FootnoteReference">
    <w:name w:val="footnote reference"/>
    <w:uiPriority w:val="99"/>
    <w:semiHidden/>
    <w:unhideWhenUsed/>
    <w:rsid w:val="00505339"/>
    <w:rPr>
      <w:vertAlign w:val="superscript"/>
    </w:rPr>
  </w:style>
  <w:style w:type="paragraph" w:styleId="HTMLPreformatted">
    <w:name w:val="HTML Preformatted"/>
    <w:basedOn w:val="Normal"/>
    <w:link w:val="HTMLPreformattedChar"/>
    <w:uiPriority w:val="99"/>
    <w:unhideWhenUsed/>
    <w:rsid w:val="00DA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Cs w:val="20"/>
      <w:lang w:val="en-US" w:eastAsia="en-US"/>
    </w:rPr>
  </w:style>
  <w:style w:type="character" w:customStyle="1" w:styleId="HTMLPreformattedChar">
    <w:name w:val="HTML Preformatted Char"/>
    <w:basedOn w:val="DefaultParagraphFont"/>
    <w:link w:val="HTMLPreformatted"/>
    <w:uiPriority w:val="99"/>
    <w:rsid w:val="00DA7870"/>
    <w:rPr>
      <w:rFonts w:ascii="Courier New" w:eastAsia="Times New Roman" w:hAnsi="Courier New" w:cs="Courier New"/>
      <w:sz w:val="20"/>
      <w:szCs w:val="20"/>
    </w:rPr>
  </w:style>
  <w:style w:type="paragraph" w:styleId="ListParagraph">
    <w:name w:val="List Paragraph"/>
    <w:basedOn w:val="Normal"/>
    <w:uiPriority w:val="34"/>
    <w:qFormat/>
    <w:rsid w:val="00DA7870"/>
    <w:pPr>
      <w:spacing w:after="160" w:line="256" w:lineRule="auto"/>
      <w:ind w:left="720"/>
      <w:contextualSpacing/>
    </w:pPr>
    <w:rPr>
      <w:rFonts w:eastAsia="Calibri"/>
      <w:color w:val="auto"/>
      <w:sz w:val="22"/>
      <w:lang w:eastAsia="en-US"/>
    </w:rPr>
  </w:style>
  <w:style w:type="character" w:customStyle="1" w:styleId="y2iqfc">
    <w:name w:val="y2iqfc"/>
    <w:rsid w:val="00DA7870"/>
  </w:style>
  <w:style w:type="paragraph" w:styleId="Title">
    <w:name w:val="Title"/>
    <w:basedOn w:val="Normal"/>
    <w:link w:val="TitleChar"/>
    <w:qFormat/>
    <w:rsid w:val="006D7BA2"/>
    <w:pPr>
      <w:snapToGrid w:val="0"/>
      <w:spacing w:after="440" w:line="400" w:lineRule="exact"/>
      <w:contextualSpacing/>
    </w:pPr>
    <w:rPr>
      <w:rFonts w:eastAsia="DengXian Light"/>
      <w:b/>
      <w:color w:val="262262"/>
      <w:spacing w:val="-10"/>
      <w:kern w:val="28"/>
      <w:sz w:val="32"/>
      <w:szCs w:val="56"/>
    </w:rPr>
  </w:style>
  <w:style w:type="character" w:customStyle="1" w:styleId="TitleChar">
    <w:name w:val="Title Char"/>
    <w:basedOn w:val="DefaultParagraphFont"/>
    <w:link w:val="Title"/>
    <w:rsid w:val="006D7BA2"/>
    <w:rPr>
      <w:rFonts w:ascii="Calibri" w:eastAsia="DengXian Light" w:hAnsi="Calibri" w:cs="Times New Roman"/>
      <w:b/>
      <w:color w:val="262262"/>
      <w:spacing w:val="-10"/>
      <w:kern w:val="28"/>
      <w:sz w:val="32"/>
      <w:szCs w:val="56"/>
      <w:lang w:val="ro-RO" w:eastAsia="zh-CN"/>
    </w:rPr>
  </w:style>
  <w:style w:type="character" w:styleId="UnresolvedMention">
    <w:name w:val="Unresolved Mention"/>
    <w:basedOn w:val="DefaultParagraphFont"/>
    <w:uiPriority w:val="99"/>
    <w:semiHidden/>
    <w:unhideWhenUsed/>
    <w:rsid w:val="00C86545"/>
    <w:rPr>
      <w:color w:val="605E5C"/>
      <w:shd w:val="clear" w:color="auto" w:fill="E1DFDD"/>
    </w:rPr>
  </w:style>
  <w:style w:type="paragraph" w:styleId="NoSpacing">
    <w:name w:val="No Spacing"/>
    <w:uiPriority w:val="1"/>
    <w:qFormat/>
    <w:rsid w:val="000228B2"/>
    <w:pPr>
      <w:suppressAutoHyphens/>
      <w:autoSpaceDN w:val="0"/>
      <w:spacing w:after="0" w:line="240" w:lineRule="auto"/>
      <w:textAlignment w:val="baseline"/>
    </w:pPr>
    <w:rPr>
      <w:rFonts w:ascii="Liberation Serif" w:eastAsia="SimSun" w:hAnsi="Liberation Serif" w:cs="Mangal"/>
      <w:kern w:val="3"/>
      <w:sz w:val="24"/>
      <w:szCs w:val="21"/>
      <w:lang w:eastAsia="zh-CN" w:bidi="hi-IN"/>
    </w:rPr>
  </w:style>
  <w:style w:type="character" w:styleId="Emphasis">
    <w:name w:val="Emphasis"/>
    <w:uiPriority w:val="20"/>
    <w:qFormat/>
    <w:rsid w:val="005C36A2"/>
    <w:rPr>
      <w:i/>
      <w:iCs/>
    </w:rPr>
  </w:style>
  <w:style w:type="character" w:customStyle="1" w:styleId="Heading1Char">
    <w:name w:val="Heading 1 Char"/>
    <w:basedOn w:val="DefaultParagraphFont"/>
    <w:link w:val="Heading1"/>
    <w:uiPriority w:val="9"/>
    <w:rsid w:val="00715CE1"/>
    <w:rPr>
      <w:rFonts w:ascii="Calibri" w:eastAsia="DengXian Light" w:hAnsi="Calibri" w:cs="Times New Roman"/>
      <w:b/>
      <w:bCs/>
      <w:color w:val="000000"/>
      <w:sz w:val="20"/>
      <w:szCs w:val="20"/>
      <w:lang w:val="ro-RO" w:eastAsia="zh-CN"/>
    </w:rPr>
  </w:style>
  <w:style w:type="paragraph" w:customStyle="1" w:styleId="Standard">
    <w:name w:val="Standard"/>
    <w:rsid w:val="0060741A"/>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60741A"/>
    <w:pPr>
      <w:spacing w:after="140" w:line="288" w:lineRule="auto"/>
    </w:pPr>
  </w:style>
  <w:style w:type="character" w:customStyle="1" w:styleId="StrongEmphasis">
    <w:name w:val="Strong Emphasis"/>
    <w:rsid w:val="0060741A"/>
    <w:rPr>
      <w:b/>
      <w:bCs/>
    </w:rPr>
  </w:style>
  <w:style w:type="character" w:styleId="Strong">
    <w:name w:val="Strong"/>
    <w:uiPriority w:val="22"/>
    <w:qFormat/>
    <w:rsid w:val="00FB5989"/>
    <w:rPr>
      <w:b/>
      <w:bCs/>
    </w:rPr>
  </w:style>
  <w:style w:type="character" w:customStyle="1" w:styleId="x193iq5w">
    <w:name w:val="x193iq5w"/>
    <w:basedOn w:val="DefaultParagraphFont"/>
    <w:rsid w:val="00637BC1"/>
  </w:style>
  <w:style w:type="paragraph" w:styleId="EndnoteText">
    <w:name w:val="endnote text"/>
    <w:basedOn w:val="Normal"/>
    <w:link w:val="EndnoteTextChar"/>
    <w:uiPriority w:val="99"/>
    <w:semiHidden/>
    <w:unhideWhenUsed/>
    <w:rsid w:val="004D3F1F"/>
    <w:rPr>
      <w:szCs w:val="20"/>
    </w:rPr>
  </w:style>
  <w:style w:type="character" w:customStyle="1" w:styleId="EndnoteTextChar">
    <w:name w:val="Endnote Text Char"/>
    <w:basedOn w:val="DefaultParagraphFont"/>
    <w:link w:val="EndnoteText"/>
    <w:uiPriority w:val="99"/>
    <w:semiHidden/>
    <w:rsid w:val="004D3F1F"/>
    <w:rPr>
      <w:rFonts w:ascii="Calibri" w:eastAsia="DengXian" w:hAnsi="Calibri" w:cs="Times New Roman"/>
      <w:color w:val="6D6D6D"/>
      <w:sz w:val="20"/>
      <w:szCs w:val="20"/>
      <w:lang w:val="ro-RO" w:eastAsia="zh-CN"/>
    </w:rPr>
  </w:style>
  <w:style w:type="character" w:styleId="EndnoteReference">
    <w:name w:val="endnote reference"/>
    <w:uiPriority w:val="99"/>
    <w:semiHidden/>
    <w:unhideWhenUsed/>
    <w:rsid w:val="004D3F1F"/>
    <w:rPr>
      <w:vertAlign w:val="superscript"/>
    </w:rPr>
  </w:style>
  <w:style w:type="character" w:customStyle="1" w:styleId="agcmg">
    <w:name w:val="a_gcmg"/>
    <w:basedOn w:val="DefaultParagraphFont"/>
    <w:rsid w:val="00837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14">
      <w:bodyDiv w:val="1"/>
      <w:marLeft w:val="0"/>
      <w:marRight w:val="0"/>
      <w:marTop w:val="0"/>
      <w:marBottom w:val="0"/>
      <w:divBdr>
        <w:top w:val="none" w:sz="0" w:space="0" w:color="auto"/>
        <w:left w:val="none" w:sz="0" w:space="0" w:color="auto"/>
        <w:bottom w:val="none" w:sz="0" w:space="0" w:color="auto"/>
        <w:right w:val="none" w:sz="0" w:space="0" w:color="auto"/>
      </w:divBdr>
    </w:div>
    <w:div w:id="1316882547">
      <w:bodyDiv w:val="1"/>
      <w:marLeft w:val="0"/>
      <w:marRight w:val="0"/>
      <w:marTop w:val="0"/>
      <w:marBottom w:val="0"/>
      <w:divBdr>
        <w:top w:val="none" w:sz="0" w:space="0" w:color="auto"/>
        <w:left w:val="none" w:sz="0" w:space="0" w:color="auto"/>
        <w:bottom w:val="none" w:sz="0" w:space="0" w:color="auto"/>
        <w:right w:val="none" w:sz="0" w:space="0" w:color="auto"/>
      </w:divBdr>
    </w:div>
    <w:div w:id="1329672876">
      <w:bodyDiv w:val="1"/>
      <w:marLeft w:val="0"/>
      <w:marRight w:val="0"/>
      <w:marTop w:val="0"/>
      <w:marBottom w:val="0"/>
      <w:divBdr>
        <w:top w:val="none" w:sz="0" w:space="0" w:color="auto"/>
        <w:left w:val="none" w:sz="0" w:space="0" w:color="auto"/>
        <w:bottom w:val="none" w:sz="0" w:space="0" w:color="auto"/>
        <w:right w:val="none" w:sz="0" w:space="0" w:color="auto"/>
      </w:divBdr>
    </w:div>
    <w:div w:id="1980257385">
      <w:bodyDiv w:val="1"/>
      <w:marLeft w:val="0"/>
      <w:marRight w:val="0"/>
      <w:marTop w:val="0"/>
      <w:marBottom w:val="0"/>
      <w:divBdr>
        <w:top w:val="none" w:sz="0" w:space="0" w:color="auto"/>
        <w:left w:val="none" w:sz="0" w:space="0" w:color="auto"/>
        <w:bottom w:val="none" w:sz="0" w:space="0" w:color="auto"/>
        <w:right w:val="none" w:sz="0" w:space="0" w:color="auto"/>
      </w:divBdr>
    </w:div>
    <w:div w:id="207966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dspph.r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spph.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cretariat@dspph.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spph.r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63931-DB8D-4481-B2A9-5B741958B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795</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dc:creator>
  <cp:keywords/>
  <dc:description/>
  <cp:lastModifiedBy>Dr. Podea</cp:lastModifiedBy>
  <cp:revision>401</cp:revision>
  <cp:lastPrinted>2024-09-16T06:15:00Z</cp:lastPrinted>
  <dcterms:created xsi:type="dcterms:W3CDTF">2025-09-17T10:35:00Z</dcterms:created>
  <dcterms:modified xsi:type="dcterms:W3CDTF">2026-07-30T13:27:00Z</dcterms:modified>
</cp:coreProperties>
</file>