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164D" w14:textId="77777777" w:rsidR="00C87C69" w:rsidRDefault="00C87C69" w:rsidP="00C9560B">
      <w:pPr>
        <w:spacing w:after="0"/>
        <w:ind w:firstLine="90"/>
        <w:jc w:val="center"/>
        <w:rPr>
          <w:rFonts w:ascii="Calibri" w:hAnsi="Calibri"/>
          <w:b/>
          <w:color w:val="C00000"/>
          <w:sz w:val="26"/>
          <w:szCs w:val="26"/>
          <w:shd w:val="clear" w:color="auto" w:fill="FFFFFF"/>
        </w:rPr>
      </w:pPr>
    </w:p>
    <w:p w14:paraId="4E41438A" w14:textId="77777777" w:rsidR="006A488C" w:rsidRPr="006230FE" w:rsidRDefault="00AE4C4E" w:rsidP="00C9560B">
      <w:pPr>
        <w:spacing w:after="0"/>
        <w:ind w:firstLine="90"/>
        <w:jc w:val="center"/>
        <w:rPr>
          <w:rFonts w:ascii="Calibri" w:hAnsi="Calibri"/>
          <w:b/>
          <w:color w:val="C00000"/>
          <w:sz w:val="26"/>
          <w:szCs w:val="26"/>
          <w:shd w:val="clear" w:color="auto" w:fill="FFFFFF"/>
        </w:rPr>
      </w:pPr>
      <w:r w:rsidRPr="006230FE">
        <w:rPr>
          <w:rFonts w:ascii="Calibri" w:hAnsi="Calibri"/>
          <w:b/>
          <w:color w:val="C00000"/>
          <w:sz w:val="26"/>
          <w:szCs w:val="26"/>
          <w:shd w:val="clear" w:color="auto" w:fill="FFFFFF"/>
        </w:rPr>
        <w:t>ORDINUL NR. 97/63/2020 PENTRU APROBAREA</w:t>
      </w:r>
    </w:p>
    <w:p w14:paraId="38C8EE7C" w14:textId="77777777" w:rsidR="00C87C69" w:rsidRDefault="00AE4C4E" w:rsidP="00C9560B">
      <w:pPr>
        <w:spacing w:after="0"/>
        <w:ind w:firstLine="90"/>
        <w:jc w:val="center"/>
        <w:rPr>
          <w:rFonts w:ascii="Calibri" w:hAnsi="Calibri"/>
          <w:b/>
          <w:color w:val="C00000"/>
          <w:sz w:val="26"/>
          <w:szCs w:val="26"/>
          <w:shd w:val="clear" w:color="auto" w:fill="FFFFFF"/>
        </w:rPr>
      </w:pPr>
      <w:r w:rsidRPr="006230FE">
        <w:rPr>
          <w:rFonts w:ascii="Calibri" w:hAnsi="Calibri"/>
          <w:b/>
          <w:color w:val="C00000"/>
          <w:sz w:val="26"/>
          <w:szCs w:val="26"/>
          <w:shd w:val="clear" w:color="auto" w:fill="FFFFFF"/>
        </w:rPr>
        <w:t>REGULAMENTULUI PRIVIND GESTIONAREA SITUAŢIILOR DE URGENŢĂ GENERATE DE FENOMENE METEOROLOGICE PERICULOASE AVÂND</w:t>
      </w:r>
    </w:p>
    <w:p w14:paraId="0F71CD5D" w14:textId="77777777" w:rsidR="00F46A9E" w:rsidRDefault="00AE4C4E" w:rsidP="00C9560B">
      <w:pPr>
        <w:spacing w:after="0"/>
        <w:ind w:firstLine="90"/>
        <w:jc w:val="center"/>
        <w:rPr>
          <w:rFonts w:ascii="Calibri" w:hAnsi="Calibri"/>
          <w:b/>
          <w:color w:val="C00000"/>
          <w:sz w:val="26"/>
          <w:szCs w:val="26"/>
          <w:shd w:val="clear" w:color="auto" w:fill="FFFFFF"/>
        </w:rPr>
      </w:pPr>
      <w:r w:rsidRPr="006230FE">
        <w:rPr>
          <w:rFonts w:ascii="Calibri" w:hAnsi="Calibri"/>
          <w:b/>
          <w:color w:val="C00000"/>
          <w:sz w:val="26"/>
          <w:szCs w:val="26"/>
          <w:shd w:val="clear" w:color="auto" w:fill="FFFFFF"/>
        </w:rPr>
        <w:t xml:space="preserve"> CA EFECT PRODUCEREA SECETEI PEDOLOGICE</w:t>
      </w:r>
      <w:r w:rsidR="008378EB">
        <w:rPr>
          <w:rFonts w:ascii="Calibri" w:hAnsi="Calibri"/>
          <w:b/>
          <w:color w:val="C00000"/>
          <w:sz w:val="26"/>
          <w:szCs w:val="26"/>
          <w:shd w:val="clear" w:color="auto" w:fill="FFFFFF"/>
        </w:rPr>
        <w:t xml:space="preserve"> </w:t>
      </w:r>
      <w:r w:rsidR="008378EB" w:rsidRPr="00530BF5">
        <w:rPr>
          <w:rFonts w:ascii="Calibri" w:hAnsi="Calibri"/>
          <w:b/>
          <w:color w:val="C00000"/>
          <w:sz w:val="26"/>
          <w:szCs w:val="26"/>
          <w:shd w:val="clear" w:color="auto" w:fill="FFFFFF"/>
        </w:rPr>
        <w:t>– Termene pentru 2024</w:t>
      </w:r>
    </w:p>
    <w:p w14:paraId="1BE012BF" w14:textId="77777777" w:rsidR="00530BF5" w:rsidRPr="006230FE" w:rsidRDefault="00530BF5" w:rsidP="00C9560B">
      <w:pPr>
        <w:spacing w:after="0"/>
        <w:ind w:firstLine="90"/>
        <w:jc w:val="center"/>
        <w:rPr>
          <w:rFonts w:ascii="Calibri" w:hAnsi="Calibri"/>
          <w:b/>
          <w:color w:val="C00000"/>
          <w:sz w:val="26"/>
          <w:szCs w:val="26"/>
          <w:shd w:val="clear" w:color="auto" w:fill="FFFFFF"/>
        </w:rPr>
      </w:pPr>
    </w:p>
    <w:tbl>
      <w:tblPr>
        <w:tblStyle w:val="TableGrid"/>
        <w:tblpPr w:leftFromText="180" w:rightFromText="180" w:vertAnchor="text" w:horzAnchor="page" w:tblpX="2144" w:tblpY="29"/>
        <w:tblW w:w="0" w:type="auto"/>
        <w:tblLook w:val="04A0" w:firstRow="1" w:lastRow="0" w:firstColumn="1" w:lastColumn="0" w:noHBand="0" w:noVBand="1"/>
      </w:tblPr>
      <w:tblGrid>
        <w:gridCol w:w="11023"/>
      </w:tblGrid>
      <w:tr w:rsidR="00DA1F8E" w14:paraId="5DB6AC5D" w14:textId="77777777" w:rsidTr="00530BF5">
        <w:trPr>
          <w:trHeight w:val="442"/>
        </w:trPr>
        <w:tc>
          <w:tcPr>
            <w:tcW w:w="11023" w:type="dxa"/>
          </w:tcPr>
          <w:p w14:paraId="7E3BF86F" w14:textId="77777777" w:rsidR="00DA1F8E" w:rsidRPr="00DA1F8E" w:rsidRDefault="00DA1F8E" w:rsidP="00C9560B">
            <w:pPr>
              <w:ind w:firstLine="90"/>
              <w:jc w:val="center"/>
              <w:rPr>
                <w:rFonts w:ascii="Calibri" w:hAnsi="Calibri"/>
                <w:b/>
                <w:color w:val="333333"/>
                <w:sz w:val="26"/>
                <w:szCs w:val="26"/>
                <w:shd w:val="clear" w:color="auto" w:fill="FFFFFF"/>
              </w:rPr>
            </w:pPr>
            <w:r w:rsidRPr="00CB261B">
              <w:rPr>
                <w:rFonts w:ascii="Calibri" w:hAnsi="Calibri"/>
                <w:b/>
                <w:color w:val="333333"/>
                <w:sz w:val="26"/>
                <w:szCs w:val="26"/>
                <w:highlight w:val="green"/>
                <w:shd w:val="clear" w:color="auto" w:fill="FFFFFF"/>
              </w:rPr>
              <w:t>Utilizatorii de terenuri cu destinaţie agricolă înscrişi în evidenţele APIA</w:t>
            </w:r>
          </w:p>
        </w:tc>
      </w:tr>
    </w:tbl>
    <w:p w14:paraId="43FF574F" w14:textId="77777777" w:rsidR="00DA1F8E" w:rsidRDefault="00DA1F8E" w:rsidP="00C9560B">
      <w:pPr>
        <w:spacing w:after="0" w:line="480" w:lineRule="auto"/>
        <w:ind w:firstLine="90"/>
        <w:jc w:val="center"/>
        <w:rPr>
          <w:rFonts w:ascii="Calibri" w:hAnsi="Calibri"/>
          <w:color w:val="333333"/>
          <w:shd w:val="clear" w:color="auto" w:fill="FFFFFF"/>
        </w:rPr>
      </w:pPr>
    </w:p>
    <w:p w14:paraId="35C53E47" w14:textId="77777777" w:rsidR="007E7836" w:rsidRPr="002D22EA" w:rsidRDefault="006A488C" w:rsidP="00C9560B">
      <w:pPr>
        <w:spacing w:after="0" w:line="240" w:lineRule="auto"/>
        <w:ind w:firstLine="90"/>
        <w:jc w:val="center"/>
        <w:rPr>
          <w:rFonts w:ascii="Calibri" w:hAnsi="Calibri"/>
          <w:color w:val="333333"/>
          <w:shd w:val="clear" w:color="auto" w:fill="FFFFFF"/>
        </w:rPr>
      </w:pPr>
      <w:r w:rsidRPr="002D22EA">
        <w:rPr>
          <w:rFonts w:ascii="Calibri" w:hAnsi="Calibri"/>
          <w:color w:val="333333"/>
          <w:shd w:val="clear" w:color="auto" w:fill="FFFFFF"/>
        </w:rPr>
        <w:t xml:space="preserve">suprafeţe cu culturi agricole afectate în </w:t>
      </w:r>
      <w:r w:rsidRPr="002D22EA">
        <w:rPr>
          <w:rFonts w:ascii="Calibri" w:hAnsi="Calibri"/>
          <w:b/>
          <w:i/>
          <w:color w:val="333333"/>
          <w:shd w:val="clear" w:color="auto" w:fill="FFFFFF"/>
        </w:rPr>
        <w:t>procent de peste 30%,</w:t>
      </w:r>
    </w:p>
    <w:p w14:paraId="6AF2F5B1" w14:textId="29943A0D" w:rsidR="006A488C" w:rsidRPr="002D22EA" w:rsidRDefault="003521B9" w:rsidP="00C9560B">
      <w:pPr>
        <w:spacing w:after="0" w:line="240" w:lineRule="auto"/>
        <w:ind w:firstLine="90"/>
        <w:jc w:val="center"/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noProof/>
          <w:color w:val="333333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0DCF7" wp14:editId="63A41A5C">
                <wp:simplePos x="0" y="0"/>
                <wp:positionH relativeFrom="column">
                  <wp:posOffset>4227195</wp:posOffset>
                </wp:positionH>
                <wp:positionV relativeFrom="paragraph">
                  <wp:posOffset>128270</wp:posOffset>
                </wp:positionV>
                <wp:extent cx="6985" cy="358140"/>
                <wp:effectExtent l="57150" t="0" r="50165" b="4191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85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711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32.85pt;margin-top:10.1pt;width:.55pt;height:28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6A488C" w:rsidRPr="002D22EA">
        <w:rPr>
          <w:rFonts w:ascii="Calibri" w:hAnsi="Calibri"/>
          <w:color w:val="333333"/>
          <w:shd w:val="clear" w:color="auto" w:fill="FFFFFF"/>
        </w:rPr>
        <w:t>depun înştiinţări scrise la</w:t>
      </w:r>
      <w:r w:rsidR="007E7836" w:rsidRPr="002D22EA">
        <w:rPr>
          <w:rFonts w:ascii="Calibri" w:hAnsi="Calibri"/>
          <w:color w:val="333333"/>
          <w:shd w:val="clear" w:color="auto" w:fill="FFFFFF"/>
        </w:rPr>
        <w:t xml:space="preserve"> UAT (PRIMĂRII)</w:t>
      </w:r>
      <w:r w:rsidR="002D22EA">
        <w:rPr>
          <w:rFonts w:ascii="Calibri" w:hAnsi="Calibri"/>
          <w:color w:val="333333"/>
          <w:shd w:val="clear" w:color="auto" w:fill="FFFFFF"/>
        </w:rPr>
        <w:t xml:space="preserve"> </w:t>
      </w:r>
      <w:r w:rsidR="006A488C" w:rsidRPr="002D22EA">
        <w:rPr>
          <w:rFonts w:ascii="Calibri" w:hAnsi="Calibri"/>
          <w:color w:val="333333"/>
          <w:shd w:val="clear" w:color="auto" w:fill="FFFFFF"/>
        </w:rPr>
        <w:t xml:space="preserve">până la data de </w:t>
      </w:r>
      <w:r w:rsidR="00AB0693" w:rsidRPr="00530BF5">
        <w:rPr>
          <w:rFonts w:ascii="Calibri" w:hAnsi="Calibri"/>
          <w:b/>
          <w:i/>
          <w:color w:val="000000" w:themeColor="text1"/>
          <w:shd w:val="clear" w:color="auto" w:fill="FFFFFF"/>
        </w:rPr>
        <w:t>1 August</w:t>
      </w:r>
      <w:r w:rsidR="00381D2B">
        <w:rPr>
          <w:rFonts w:ascii="Calibri" w:hAnsi="Calibri"/>
          <w:b/>
          <w:i/>
          <w:color w:val="C00000"/>
          <w:shd w:val="clear" w:color="auto" w:fill="FFFFFF"/>
        </w:rPr>
        <w:t xml:space="preserve"> </w:t>
      </w:r>
      <w:r w:rsidR="00DC1973" w:rsidRPr="00DC1973">
        <w:rPr>
          <w:rFonts w:ascii="Calibri" w:hAnsi="Calibri"/>
          <w:b/>
          <w:i/>
          <w:color w:val="000000" w:themeColor="text1"/>
          <w:shd w:val="clear" w:color="auto" w:fill="FFFFFF"/>
        </w:rPr>
        <w:t>inclusiv</w:t>
      </w:r>
      <w:r w:rsidR="00DC1973">
        <w:rPr>
          <w:rFonts w:ascii="Calibri" w:hAnsi="Calibri"/>
          <w:b/>
          <w:i/>
          <w:color w:val="000000" w:themeColor="text1"/>
          <w:shd w:val="clear" w:color="auto" w:fill="FFFFFF"/>
        </w:rPr>
        <w:t xml:space="preserve"> </w:t>
      </w:r>
      <w:r w:rsidR="007E7836" w:rsidRPr="00DC1973">
        <w:rPr>
          <w:rFonts w:ascii="Calibri" w:hAnsi="Calibri"/>
          <w:color w:val="000000" w:themeColor="text1"/>
          <w:shd w:val="clear" w:color="auto" w:fill="FFFFFF"/>
        </w:rPr>
        <w:t>-</w:t>
      </w:r>
      <w:r w:rsidR="006A488C" w:rsidRPr="002D22EA">
        <w:rPr>
          <w:rFonts w:ascii="Calibri" w:hAnsi="Calibri"/>
          <w:color w:val="333333"/>
          <w:shd w:val="clear" w:color="auto" w:fill="FFFFFF"/>
        </w:rPr>
        <w:t xml:space="preserve"> culturile agricole înfiinţate în toamnă</w:t>
      </w:r>
      <w:r w:rsidR="00381D2B">
        <w:rPr>
          <w:rFonts w:ascii="Calibri" w:hAnsi="Calibri"/>
          <w:color w:val="333333"/>
          <w:shd w:val="clear" w:color="auto" w:fill="FFFFFF"/>
        </w:rPr>
        <w:t>;</w:t>
      </w:r>
      <w:r w:rsidR="002D22EA">
        <w:rPr>
          <w:rFonts w:ascii="Calibri" w:hAnsi="Calibri"/>
          <w:color w:val="333333"/>
          <w:shd w:val="clear" w:color="auto" w:fill="FFFFFF"/>
        </w:rPr>
        <w:t xml:space="preserve"> p</w:t>
      </w:r>
      <w:r w:rsidR="006A488C" w:rsidRPr="002D22EA">
        <w:rPr>
          <w:rFonts w:ascii="Calibri" w:hAnsi="Calibri"/>
          <w:color w:val="333333"/>
          <w:shd w:val="clear" w:color="auto" w:fill="FFFFFF"/>
        </w:rPr>
        <w:t xml:space="preserve">ână la data de </w:t>
      </w:r>
      <w:r w:rsidR="006A488C" w:rsidRPr="00530BF5">
        <w:rPr>
          <w:rFonts w:ascii="Calibri" w:hAnsi="Calibri"/>
          <w:b/>
          <w:i/>
          <w:color w:val="000000" w:themeColor="text1"/>
          <w:shd w:val="clear" w:color="auto" w:fill="FFFFFF"/>
        </w:rPr>
        <w:t>1</w:t>
      </w:r>
      <w:r w:rsidR="00AB0693" w:rsidRPr="00530BF5">
        <w:rPr>
          <w:rFonts w:ascii="Calibri" w:hAnsi="Calibri"/>
          <w:b/>
          <w:i/>
          <w:color w:val="000000" w:themeColor="text1"/>
          <w:shd w:val="clear" w:color="auto" w:fill="FFFFFF"/>
        </w:rPr>
        <w:t xml:space="preserve">5 </w:t>
      </w:r>
      <w:r w:rsidR="008378EB" w:rsidRPr="00530BF5">
        <w:rPr>
          <w:rFonts w:ascii="Calibri" w:hAnsi="Calibri"/>
          <w:b/>
          <w:i/>
          <w:color w:val="000000" w:themeColor="text1"/>
          <w:shd w:val="clear" w:color="auto" w:fill="FFFFFF"/>
        </w:rPr>
        <w:t>August</w:t>
      </w:r>
      <w:r w:rsidR="006A488C" w:rsidRPr="002D22EA">
        <w:rPr>
          <w:rFonts w:ascii="Calibri" w:hAnsi="Calibri"/>
          <w:color w:val="333333"/>
          <w:shd w:val="clear" w:color="auto" w:fill="FFFFFF"/>
        </w:rPr>
        <w:t xml:space="preserve">, </w:t>
      </w:r>
      <w:r w:rsidR="00DC1973">
        <w:rPr>
          <w:rFonts w:ascii="Calibri" w:hAnsi="Calibri"/>
          <w:color w:val="333333"/>
          <w:shd w:val="clear" w:color="auto" w:fill="FFFFFF"/>
        </w:rPr>
        <w:t xml:space="preserve">inclusiv </w:t>
      </w:r>
      <w:r w:rsidR="006A488C" w:rsidRPr="002D22EA">
        <w:rPr>
          <w:rFonts w:ascii="Calibri" w:hAnsi="Calibri"/>
          <w:color w:val="333333"/>
          <w:shd w:val="clear" w:color="auto" w:fill="FFFFFF"/>
        </w:rPr>
        <w:t xml:space="preserve">pentru celelalte culturi </w:t>
      </w:r>
    </w:p>
    <w:p w14:paraId="05C88795" w14:textId="77777777" w:rsidR="00B24512" w:rsidRDefault="00B24512" w:rsidP="00C9560B">
      <w:pPr>
        <w:spacing w:after="0" w:line="240" w:lineRule="auto"/>
        <w:ind w:firstLine="90"/>
        <w:jc w:val="center"/>
        <w:rPr>
          <w:rFonts w:ascii="Calibri" w:hAnsi="Calibri"/>
          <w:color w:val="333333"/>
          <w:sz w:val="26"/>
          <w:szCs w:val="26"/>
          <w:shd w:val="clear" w:color="auto" w:fill="FFFFFF"/>
        </w:rPr>
      </w:pPr>
    </w:p>
    <w:tbl>
      <w:tblPr>
        <w:tblStyle w:val="TableGrid"/>
        <w:tblpPr w:leftFromText="180" w:rightFromText="180" w:vertAnchor="text" w:horzAnchor="page" w:tblpX="2131" w:tblpY="239"/>
        <w:tblW w:w="0" w:type="auto"/>
        <w:tblLook w:val="04A0" w:firstRow="1" w:lastRow="0" w:firstColumn="1" w:lastColumn="0" w:noHBand="0" w:noVBand="1"/>
      </w:tblPr>
      <w:tblGrid>
        <w:gridCol w:w="11023"/>
      </w:tblGrid>
      <w:tr w:rsidR="00DA1F8E" w14:paraId="78D6980C" w14:textId="77777777" w:rsidTr="00530BF5">
        <w:tc>
          <w:tcPr>
            <w:tcW w:w="11023" w:type="dxa"/>
          </w:tcPr>
          <w:p w14:paraId="79061167" w14:textId="77777777" w:rsidR="00DA1F8E" w:rsidRPr="00AE4C4E" w:rsidRDefault="00DA1F8E" w:rsidP="00C9560B">
            <w:pPr>
              <w:ind w:firstLine="90"/>
              <w:jc w:val="center"/>
              <w:rPr>
                <w:rFonts w:ascii="Calibri" w:hAnsi="Calibri"/>
                <w:b/>
                <w:color w:val="333333"/>
                <w:sz w:val="26"/>
                <w:szCs w:val="26"/>
                <w:shd w:val="clear" w:color="auto" w:fill="FFFFFF"/>
              </w:rPr>
            </w:pPr>
            <w:r w:rsidRPr="00DA1F8E">
              <w:rPr>
                <w:rFonts w:ascii="Calibri" w:hAnsi="Calibri"/>
                <w:b/>
                <w:color w:val="333333"/>
                <w:sz w:val="26"/>
                <w:szCs w:val="26"/>
                <w:highlight w:val="green"/>
                <w:shd w:val="clear" w:color="auto" w:fill="FFFFFF"/>
              </w:rPr>
              <w:t>UAT (PRIMARII)</w:t>
            </w:r>
          </w:p>
        </w:tc>
      </w:tr>
    </w:tbl>
    <w:p w14:paraId="5B93F979" w14:textId="77777777" w:rsidR="00B24512" w:rsidRDefault="00B24512" w:rsidP="00C9560B">
      <w:pPr>
        <w:spacing w:after="0" w:line="240" w:lineRule="auto"/>
        <w:ind w:firstLine="90"/>
        <w:rPr>
          <w:rFonts w:ascii="Calibri" w:hAnsi="Calibri"/>
          <w:color w:val="333333"/>
          <w:sz w:val="26"/>
          <w:szCs w:val="26"/>
          <w:shd w:val="clear" w:color="auto" w:fill="FFFFFF"/>
        </w:rPr>
      </w:pPr>
    </w:p>
    <w:p w14:paraId="56D66D33" w14:textId="77777777" w:rsidR="00DA1F8E" w:rsidRDefault="00DA1F8E" w:rsidP="00C9560B">
      <w:pPr>
        <w:tabs>
          <w:tab w:val="left" w:pos="3295"/>
          <w:tab w:val="center" w:pos="4680"/>
        </w:tabs>
        <w:spacing w:after="0" w:line="240" w:lineRule="auto"/>
        <w:ind w:firstLine="90"/>
        <w:jc w:val="center"/>
        <w:rPr>
          <w:rFonts w:ascii="Calibri" w:hAnsi="Calibri"/>
          <w:color w:val="333333"/>
          <w:shd w:val="clear" w:color="auto" w:fill="FFFFFF"/>
        </w:rPr>
      </w:pPr>
    </w:p>
    <w:p w14:paraId="7B2819FC" w14:textId="3107D58C" w:rsidR="00381D2B" w:rsidRDefault="003521B9" w:rsidP="00C9560B">
      <w:pPr>
        <w:tabs>
          <w:tab w:val="left" w:pos="3295"/>
          <w:tab w:val="center" w:pos="4680"/>
        </w:tabs>
        <w:spacing w:after="0" w:line="240" w:lineRule="auto"/>
        <w:ind w:firstLine="90"/>
        <w:jc w:val="center"/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noProof/>
          <w:color w:val="333333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99E57" wp14:editId="30045399">
                <wp:simplePos x="0" y="0"/>
                <wp:positionH relativeFrom="column">
                  <wp:posOffset>4224655</wp:posOffset>
                </wp:positionH>
                <wp:positionV relativeFrom="paragraph">
                  <wp:posOffset>333375</wp:posOffset>
                </wp:positionV>
                <wp:extent cx="6985" cy="358140"/>
                <wp:effectExtent l="57150" t="0" r="50165" b="4191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85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516F0" id="Straight Arrow Connector 13" o:spid="_x0000_s1026" type="#_x0000_t32" style="position:absolute;margin-left:332.65pt;margin-top:26.25pt;width:.55pt;height:28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381D2B">
        <w:rPr>
          <w:rFonts w:ascii="Calibri" w:hAnsi="Calibri"/>
          <w:color w:val="333333"/>
          <w:shd w:val="clear" w:color="auto" w:fill="FFFFFF"/>
        </w:rPr>
        <w:t xml:space="preserve">    </w:t>
      </w:r>
      <w:r w:rsidR="00EA705F" w:rsidRPr="002D22EA">
        <w:rPr>
          <w:rFonts w:ascii="Calibri" w:hAnsi="Calibri"/>
          <w:color w:val="333333"/>
          <w:shd w:val="clear" w:color="auto" w:fill="FFFFFF"/>
        </w:rPr>
        <w:t>comitetul local pentru situaţii de urgenţă</w:t>
      </w:r>
      <w:r w:rsidR="002D22EA">
        <w:rPr>
          <w:rFonts w:ascii="Calibri" w:hAnsi="Calibri"/>
          <w:color w:val="333333"/>
          <w:shd w:val="clear" w:color="auto" w:fill="FFFFFF"/>
        </w:rPr>
        <w:t xml:space="preserve"> (CLSU)</w:t>
      </w:r>
      <w:r w:rsidR="00EA705F" w:rsidRPr="002D22EA">
        <w:rPr>
          <w:rFonts w:ascii="Calibri" w:hAnsi="Calibri"/>
          <w:color w:val="333333"/>
          <w:shd w:val="clear" w:color="auto" w:fill="FFFFFF"/>
        </w:rPr>
        <w:t xml:space="preserve"> întocmeşte un raport operativ cu </w:t>
      </w:r>
      <w:r w:rsidR="00AE4C4E" w:rsidRPr="002D22EA">
        <w:rPr>
          <w:rFonts w:ascii="Calibri" w:hAnsi="Calibri"/>
          <w:color w:val="333333"/>
          <w:shd w:val="clear" w:color="auto" w:fill="FFFFFF"/>
        </w:rPr>
        <w:t>pagubele la culturile agricole</w:t>
      </w:r>
      <w:r w:rsidR="00EA705F" w:rsidRPr="002D22EA">
        <w:rPr>
          <w:rFonts w:ascii="Calibri" w:hAnsi="Calibri"/>
          <w:color w:val="333333"/>
          <w:shd w:val="clear" w:color="auto" w:fill="FFFFFF"/>
        </w:rPr>
        <w:t xml:space="preserve">, în maximum 24 de ore de la înregistrarea înştiinţărilor, </w:t>
      </w:r>
    </w:p>
    <w:p w14:paraId="4C79DE4B" w14:textId="77777777" w:rsidR="00B24512" w:rsidRPr="002D22EA" w:rsidRDefault="00EA705F" w:rsidP="00C9560B">
      <w:pPr>
        <w:tabs>
          <w:tab w:val="left" w:pos="3295"/>
          <w:tab w:val="center" w:pos="4680"/>
        </w:tabs>
        <w:spacing w:after="0" w:line="240" w:lineRule="auto"/>
        <w:ind w:firstLine="90"/>
        <w:jc w:val="center"/>
        <w:rPr>
          <w:rFonts w:ascii="Calibri" w:hAnsi="Calibri"/>
          <w:color w:val="333333"/>
          <w:shd w:val="clear" w:color="auto" w:fill="FFFFFF"/>
        </w:rPr>
      </w:pPr>
      <w:r w:rsidRPr="002D22EA">
        <w:rPr>
          <w:rFonts w:ascii="Calibri" w:hAnsi="Calibri"/>
          <w:color w:val="333333"/>
          <w:shd w:val="clear" w:color="auto" w:fill="FFFFFF"/>
        </w:rPr>
        <w:t xml:space="preserve">pe care îl transmite către </w:t>
      </w:r>
      <w:r w:rsidR="00C87C69">
        <w:rPr>
          <w:rFonts w:ascii="Calibri" w:hAnsi="Calibri"/>
          <w:color w:val="333333"/>
          <w:shd w:val="clear" w:color="auto" w:fill="FFFFFF"/>
        </w:rPr>
        <w:t xml:space="preserve">Direcția pentru Agricultură </w:t>
      </w:r>
      <w:r w:rsidR="00381D2B">
        <w:rPr>
          <w:rFonts w:ascii="Calibri" w:hAnsi="Calibri"/>
          <w:color w:val="333333"/>
          <w:shd w:val="clear" w:color="auto" w:fill="FFFFFF"/>
        </w:rPr>
        <w:t>Ju</w:t>
      </w:r>
      <w:r w:rsidR="00C87C69">
        <w:rPr>
          <w:rFonts w:ascii="Calibri" w:hAnsi="Calibri"/>
          <w:color w:val="333333"/>
          <w:shd w:val="clear" w:color="auto" w:fill="FFFFFF"/>
        </w:rPr>
        <w:t>dețeană Prahova</w:t>
      </w:r>
      <w:r w:rsidRPr="002D22EA">
        <w:rPr>
          <w:rFonts w:ascii="Calibri" w:hAnsi="Calibri"/>
          <w:color w:val="333333"/>
          <w:shd w:val="clear" w:color="auto" w:fill="FFFFFF"/>
        </w:rPr>
        <w:t xml:space="preserve"> </w:t>
      </w:r>
    </w:p>
    <w:p w14:paraId="7A51C5EC" w14:textId="77777777" w:rsidR="00AE4C4E" w:rsidRDefault="00AE4C4E" w:rsidP="00C9560B">
      <w:pPr>
        <w:tabs>
          <w:tab w:val="left" w:pos="3295"/>
          <w:tab w:val="center" w:pos="4680"/>
        </w:tabs>
        <w:spacing w:after="0" w:line="240" w:lineRule="auto"/>
        <w:ind w:firstLine="90"/>
        <w:jc w:val="center"/>
        <w:rPr>
          <w:rFonts w:ascii="Calibri" w:hAnsi="Calibri"/>
          <w:color w:val="333333"/>
          <w:sz w:val="26"/>
          <w:szCs w:val="26"/>
          <w:shd w:val="clear" w:color="auto" w:fill="FFFFFF"/>
        </w:rPr>
      </w:pPr>
    </w:p>
    <w:p w14:paraId="2E22F768" w14:textId="77777777" w:rsidR="00AE4C4E" w:rsidRDefault="00AE4C4E" w:rsidP="00C9560B">
      <w:pPr>
        <w:tabs>
          <w:tab w:val="left" w:pos="3295"/>
          <w:tab w:val="center" w:pos="4680"/>
        </w:tabs>
        <w:spacing w:after="0" w:line="240" w:lineRule="auto"/>
        <w:ind w:firstLine="90"/>
        <w:jc w:val="center"/>
        <w:rPr>
          <w:rFonts w:ascii="Calibri" w:hAnsi="Calibri"/>
          <w:color w:val="333333"/>
          <w:sz w:val="26"/>
          <w:szCs w:val="26"/>
          <w:shd w:val="clear" w:color="auto" w:fill="FFFFFF"/>
        </w:rPr>
      </w:pPr>
    </w:p>
    <w:tbl>
      <w:tblPr>
        <w:tblStyle w:val="TableGrid"/>
        <w:tblW w:w="0" w:type="auto"/>
        <w:tblInd w:w="2005" w:type="dxa"/>
        <w:tblLook w:val="04A0" w:firstRow="1" w:lastRow="0" w:firstColumn="1" w:lastColumn="0" w:noHBand="0" w:noVBand="1"/>
      </w:tblPr>
      <w:tblGrid>
        <w:gridCol w:w="10861"/>
      </w:tblGrid>
      <w:tr w:rsidR="00AE4C4E" w:rsidRPr="00AE4C4E" w14:paraId="7BCE14F4" w14:textId="77777777" w:rsidTr="00CE19CD">
        <w:tc>
          <w:tcPr>
            <w:tcW w:w="10861" w:type="dxa"/>
          </w:tcPr>
          <w:p w14:paraId="0E7A1040" w14:textId="77777777" w:rsidR="00AE4C4E" w:rsidRPr="00AE4C4E" w:rsidRDefault="00C87C69" w:rsidP="00C87C69">
            <w:pPr>
              <w:ind w:firstLine="90"/>
              <w:jc w:val="center"/>
              <w:rPr>
                <w:rFonts w:ascii="Calibri" w:hAnsi="Calibri"/>
                <w:b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/>
                <w:b/>
                <w:color w:val="333333"/>
                <w:sz w:val="26"/>
                <w:szCs w:val="26"/>
                <w:highlight w:val="green"/>
                <w:shd w:val="clear" w:color="auto" w:fill="FFFFFF"/>
              </w:rPr>
              <w:t>DIRECȚIA PENTRU AGRICULTURĂ JUDEȚEANĂ RAHOVA</w:t>
            </w:r>
          </w:p>
        </w:tc>
      </w:tr>
    </w:tbl>
    <w:p w14:paraId="2C06CD34" w14:textId="59254236" w:rsidR="00AE4C4E" w:rsidRPr="002D22EA" w:rsidRDefault="003521B9" w:rsidP="00C87C69">
      <w:pPr>
        <w:tabs>
          <w:tab w:val="left" w:pos="3295"/>
          <w:tab w:val="center" w:pos="4680"/>
        </w:tabs>
        <w:spacing w:after="0" w:line="240" w:lineRule="auto"/>
        <w:ind w:firstLine="90"/>
        <w:jc w:val="center"/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noProof/>
          <w:color w:val="333333"/>
          <w:sz w:val="26"/>
          <w:szCs w:val="26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C2256" wp14:editId="6329E439">
                <wp:simplePos x="0" y="0"/>
                <wp:positionH relativeFrom="column">
                  <wp:posOffset>4220210</wp:posOffset>
                </wp:positionH>
                <wp:positionV relativeFrom="paragraph">
                  <wp:posOffset>142240</wp:posOffset>
                </wp:positionV>
                <wp:extent cx="7620" cy="358140"/>
                <wp:effectExtent l="57150" t="0" r="49530" b="4191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538D5" id="Straight Arrow Connector 14" o:spid="_x0000_s1026" type="#_x0000_t32" style="position:absolute;margin-left:332.3pt;margin-top:11.2pt;width:.6pt;height:28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AE4C4E" w:rsidRPr="002D22EA">
        <w:rPr>
          <w:rFonts w:ascii="Calibri" w:hAnsi="Calibri"/>
          <w:color w:val="333333"/>
          <w:shd w:val="clear" w:color="auto" w:fill="FFFFFF"/>
        </w:rPr>
        <w:t>întocmeşte centralizatorul rapoartelor operative cu pagubele la culturile agricole, pe care îl înaintează comitetului judeţean pentru situaţii de urgenţă</w:t>
      </w:r>
      <w:r w:rsidR="00C87C69">
        <w:rPr>
          <w:rFonts w:ascii="Calibri" w:hAnsi="Calibri"/>
          <w:color w:val="333333"/>
          <w:shd w:val="clear" w:color="auto" w:fill="FFFFFF"/>
        </w:rPr>
        <w:t xml:space="preserve"> (Prefectură)</w:t>
      </w:r>
      <w:r w:rsidR="00AE4C4E" w:rsidRPr="002D22EA">
        <w:rPr>
          <w:rFonts w:ascii="Calibri" w:hAnsi="Calibri"/>
          <w:color w:val="333333"/>
          <w:shd w:val="clear" w:color="auto" w:fill="FFFFFF"/>
        </w:rPr>
        <w:t>)</w:t>
      </w:r>
      <w:r w:rsidR="002D22EA" w:rsidRPr="002D22EA">
        <w:rPr>
          <w:rFonts w:ascii="Calibri" w:hAnsi="Calibri"/>
          <w:color w:val="333333"/>
          <w:shd w:val="clear" w:color="auto" w:fill="FFFFFF"/>
        </w:rPr>
        <w:t xml:space="preserve"> </w:t>
      </w:r>
    </w:p>
    <w:tbl>
      <w:tblPr>
        <w:tblStyle w:val="TableGrid"/>
        <w:tblpPr w:leftFromText="180" w:rightFromText="180" w:vertAnchor="text" w:horzAnchor="page" w:tblpX="2164" w:tblpY="502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DA1F8E" w:rsidRPr="00AE4C4E" w14:paraId="0771D17F" w14:textId="77777777" w:rsidTr="00CE19CD">
        <w:tc>
          <w:tcPr>
            <w:tcW w:w="10881" w:type="dxa"/>
          </w:tcPr>
          <w:p w14:paraId="1BFB0169" w14:textId="77777777" w:rsidR="00DA1F8E" w:rsidRPr="002D22EA" w:rsidRDefault="00DA1F8E" w:rsidP="00C9560B">
            <w:pPr>
              <w:ind w:firstLine="90"/>
              <w:jc w:val="center"/>
              <w:rPr>
                <w:rFonts w:ascii="Calibri" w:hAnsi="Calibri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A1F8E">
              <w:rPr>
                <w:rFonts w:ascii="Calibri" w:hAnsi="Calibri"/>
                <w:b/>
                <w:color w:val="333333"/>
                <w:sz w:val="28"/>
                <w:szCs w:val="28"/>
                <w:highlight w:val="green"/>
                <w:shd w:val="clear" w:color="auto" w:fill="FFFFFF"/>
              </w:rPr>
              <w:t>COMISII DE CONSTATARE ŞI EVALUARE A PAGUBE</w:t>
            </w:r>
          </w:p>
        </w:tc>
      </w:tr>
    </w:tbl>
    <w:p w14:paraId="347E9907" w14:textId="77777777" w:rsidR="00AE4C4E" w:rsidRDefault="00AE4C4E" w:rsidP="00C9560B">
      <w:pPr>
        <w:tabs>
          <w:tab w:val="left" w:pos="3295"/>
          <w:tab w:val="center" w:pos="4680"/>
        </w:tabs>
        <w:spacing w:after="0" w:line="240" w:lineRule="auto"/>
        <w:ind w:left="270" w:right="90" w:firstLine="90"/>
        <w:jc w:val="center"/>
        <w:rPr>
          <w:rFonts w:ascii="Calibri" w:hAnsi="Calibri"/>
          <w:color w:val="333333"/>
          <w:sz w:val="26"/>
          <w:szCs w:val="26"/>
          <w:shd w:val="clear" w:color="auto" w:fill="FFFFFF"/>
        </w:rPr>
      </w:pPr>
    </w:p>
    <w:p w14:paraId="77C17B9B" w14:textId="77777777" w:rsidR="00AE4C4E" w:rsidRDefault="00AE4C4E" w:rsidP="00C9560B">
      <w:pPr>
        <w:tabs>
          <w:tab w:val="left" w:pos="3295"/>
          <w:tab w:val="center" w:pos="4680"/>
        </w:tabs>
        <w:spacing w:after="0" w:line="240" w:lineRule="auto"/>
        <w:ind w:firstLine="90"/>
        <w:jc w:val="center"/>
        <w:rPr>
          <w:rFonts w:ascii="Calibri" w:hAnsi="Calibri"/>
          <w:color w:val="333333"/>
          <w:sz w:val="26"/>
          <w:szCs w:val="26"/>
          <w:shd w:val="clear" w:color="auto" w:fill="FFFFFF"/>
        </w:rPr>
      </w:pPr>
    </w:p>
    <w:p w14:paraId="54AFCFE2" w14:textId="77777777" w:rsidR="002D22EA" w:rsidRDefault="002D22EA" w:rsidP="00C9560B">
      <w:pPr>
        <w:pStyle w:val="al"/>
        <w:shd w:val="clear" w:color="auto" w:fill="FFFFFF"/>
        <w:spacing w:before="0" w:beforeAutospacing="0" w:after="0" w:afterAutospacing="0"/>
        <w:ind w:firstLine="90"/>
        <w:jc w:val="both"/>
        <w:rPr>
          <w:rFonts w:ascii="Calibri" w:hAnsi="Calibri"/>
          <w:bCs/>
          <w:color w:val="444444"/>
          <w:sz w:val="22"/>
          <w:szCs w:val="22"/>
        </w:rPr>
      </w:pPr>
    </w:p>
    <w:p w14:paraId="77C70490" w14:textId="77777777" w:rsidR="002D22EA" w:rsidRPr="002D22EA" w:rsidRDefault="00381D2B" w:rsidP="00C9560B">
      <w:pPr>
        <w:pStyle w:val="al"/>
        <w:shd w:val="clear" w:color="auto" w:fill="FFFFFF"/>
        <w:spacing w:before="0" w:beforeAutospacing="0" w:after="0" w:afterAutospacing="0"/>
        <w:ind w:firstLine="90"/>
        <w:jc w:val="both"/>
        <w:rPr>
          <w:rFonts w:ascii="Calibri" w:hAnsi="Calibri"/>
          <w:bCs/>
          <w:color w:val="444444"/>
          <w:sz w:val="22"/>
          <w:szCs w:val="22"/>
        </w:rPr>
      </w:pPr>
      <w:r>
        <w:rPr>
          <w:rFonts w:ascii="Calibri" w:hAnsi="Calibri"/>
          <w:bCs/>
          <w:color w:val="444444"/>
          <w:sz w:val="22"/>
          <w:szCs w:val="22"/>
        </w:rPr>
        <w:t xml:space="preserve">       </w:t>
      </w:r>
      <w:r w:rsidR="002D22EA">
        <w:rPr>
          <w:rFonts w:ascii="Calibri" w:hAnsi="Calibri"/>
          <w:bCs/>
          <w:color w:val="444444"/>
          <w:sz w:val="22"/>
          <w:szCs w:val="22"/>
        </w:rPr>
        <w:t>î</w:t>
      </w:r>
      <w:r w:rsidR="002D22EA" w:rsidRPr="002D22EA">
        <w:rPr>
          <w:rFonts w:ascii="Calibri" w:hAnsi="Calibri"/>
          <w:bCs/>
          <w:color w:val="444444"/>
          <w:sz w:val="22"/>
          <w:szCs w:val="22"/>
        </w:rPr>
        <w:t xml:space="preserve">ntocmesc </w:t>
      </w:r>
      <w:r w:rsidR="002D22EA">
        <w:rPr>
          <w:rFonts w:ascii="Calibri" w:hAnsi="Calibri"/>
          <w:bCs/>
          <w:color w:val="444444"/>
          <w:sz w:val="22"/>
          <w:szCs w:val="22"/>
        </w:rPr>
        <w:t>PV</w:t>
      </w:r>
      <w:r w:rsidR="002D22EA" w:rsidRPr="002D22EA">
        <w:rPr>
          <w:rFonts w:ascii="Calibri" w:hAnsi="Calibri"/>
          <w:bCs/>
          <w:color w:val="444444"/>
          <w:sz w:val="22"/>
          <w:szCs w:val="22"/>
        </w:rPr>
        <w:t xml:space="preserve"> de constatare şi evaluare a pagubelor, prin validarea şi centralizarea datelor conţinute în rapoartele operative întocmite la nivelul </w:t>
      </w:r>
      <w:r w:rsidR="002D22EA">
        <w:rPr>
          <w:rFonts w:ascii="Calibri" w:hAnsi="Calibri"/>
          <w:bCs/>
          <w:color w:val="444444"/>
          <w:sz w:val="22"/>
          <w:szCs w:val="22"/>
        </w:rPr>
        <w:t xml:space="preserve">CLSU </w:t>
      </w:r>
      <w:r w:rsidR="002D22EA" w:rsidRPr="002D22EA">
        <w:rPr>
          <w:rFonts w:ascii="Calibri" w:hAnsi="Calibri"/>
          <w:bCs/>
          <w:color w:val="444444"/>
          <w:sz w:val="22"/>
          <w:szCs w:val="22"/>
        </w:rPr>
        <w:t>şi evaluarea acestora</w:t>
      </w:r>
      <w:r w:rsidR="002D22EA">
        <w:rPr>
          <w:rFonts w:ascii="Calibri" w:hAnsi="Calibri"/>
          <w:bCs/>
          <w:color w:val="444444"/>
          <w:sz w:val="22"/>
          <w:szCs w:val="22"/>
        </w:rPr>
        <w:t>.</w:t>
      </w:r>
      <w:r w:rsidR="002D22EA">
        <w:rPr>
          <w:rFonts w:ascii="Calibri" w:hAnsi="Calibri"/>
          <w:color w:val="333333"/>
          <w:sz w:val="22"/>
          <w:szCs w:val="22"/>
        </w:rPr>
        <w:t xml:space="preserve"> </w:t>
      </w:r>
    </w:p>
    <w:p w14:paraId="290704FF" w14:textId="6CEC2DEB" w:rsidR="002D22EA" w:rsidRPr="002D22EA" w:rsidRDefault="003521B9" w:rsidP="00C9560B">
      <w:pPr>
        <w:pStyle w:val="al"/>
        <w:shd w:val="clear" w:color="auto" w:fill="FFFFFF"/>
        <w:spacing w:before="0" w:beforeAutospacing="0" w:after="150" w:afterAutospacing="0"/>
        <w:ind w:firstLine="90"/>
        <w:jc w:val="both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6DEF97" wp14:editId="01EC9A68">
                <wp:simplePos x="0" y="0"/>
                <wp:positionH relativeFrom="column">
                  <wp:posOffset>4213225</wp:posOffset>
                </wp:positionH>
                <wp:positionV relativeFrom="paragraph">
                  <wp:posOffset>147955</wp:posOffset>
                </wp:positionV>
                <wp:extent cx="6985" cy="358140"/>
                <wp:effectExtent l="57150" t="0" r="50165" b="4191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85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6DC20" id="Straight Arrow Connector 16" o:spid="_x0000_s1026" type="#_x0000_t32" style="position:absolute;margin-left:331.75pt;margin-top:11.65pt;width:.55pt;height:28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DC1973">
        <w:rPr>
          <w:rFonts w:ascii="Calibri" w:hAnsi="Calibri"/>
          <w:bCs/>
          <w:color w:val="222222"/>
          <w:sz w:val="22"/>
          <w:szCs w:val="22"/>
        </w:rPr>
        <w:t xml:space="preserve">       </w:t>
      </w:r>
      <w:r w:rsidR="002D22EA" w:rsidRPr="002D22EA">
        <w:rPr>
          <w:rFonts w:ascii="Calibri" w:hAnsi="Calibri"/>
          <w:bCs/>
          <w:color w:val="222222"/>
          <w:sz w:val="22"/>
          <w:szCs w:val="22"/>
        </w:rPr>
        <w:t xml:space="preserve">PV </w:t>
      </w:r>
      <w:r w:rsidR="002D22EA" w:rsidRPr="002D22EA">
        <w:rPr>
          <w:rFonts w:ascii="Calibri" w:hAnsi="Calibri"/>
          <w:color w:val="444444"/>
          <w:sz w:val="22"/>
          <w:szCs w:val="22"/>
        </w:rPr>
        <w:t xml:space="preserve">se întocmesc până la </w:t>
      </w:r>
      <w:r w:rsidR="002D22EA" w:rsidRPr="00DC1973">
        <w:rPr>
          <w:rFonts w:ascii="Calibri" w:hAnsi="Calibri"/>
          <w:b/>
          <w:i/>
          <w:color w:val="000000" w:themeColor="text1"/>
          <w:sz w:val="22"/>
          <w:szCs w:val="22"/>
        </w:rPr>
        <w:t>1</w:t>
      </w:r>
      <w:r w:rsidR="00AB0693" w:rsidRPr="00DC1973">
        <w:rPr>
          <w:rFonts w:ascii="Calibri" w:hAnsi="Calibri"/>
          <w:b/>
          <w:i/>
          <w:color w:val="000000" w:themeColor="text1"/>
          <w:sz w:val="22"/>
          <w:szCs w:val="22"/>
        </w:rPr>
        <w:t>5 august</w:t>
      </w:r>
      <w:r w:rsidR="00DC1973">
        <w:rPr>
          <w:rFonts w:ascii="Calibri" w:hAnsi="Calibri"/>
          <w:b/>
          <w:i/>
          <w:color w:val="000000" w:themeColor="text1"/>
          <w:sz w:val="22"/>
          <w:szCs w:val="22"/>
        </w:rPr>
        <w:t>, inclusiv</w:t>
      </w:r>
      <w:r w:rsidR="00381D2B">
        <w:rPr>
          <w:rFonts w:ascii="Calibri" w:hAnsi="Calibri"/>
          <w:b/>
          <w:i/>
          <w:color w:val="C00000"/>
          <w:sz w:val="22"/>
          <w:szCs w:val="22"/>
        </w:rPr>
        <w:t xml:space="preserve"> </w:t>
      </w:r>
      <w:r w:rsidR="002D22EA" w:rsidRPr="002D22EA">
        <w:rPr>
          <w:rFonts w:ascii="Calibri" w:hAnsi="Calibri"/>
          <w:color w:val="444444"/>
          <w:sz w:val="22"/>
          <w:szCs w:val="22"/>
        </w:rPr>
        <w:t xml:space="preserve"> pentru culturile agricole înfiinţate în toamnă, </w:t>
      </w:r>
      <w:r w:rsidR="002D22EA">
        <w:rPr>
          <w:rFonts w:ascii="Calibri" w:hAnsi="Calibri"/>
          <w:color w:val="444444"/>
          <w:sz w:val="22"/>
          <w:szCs w:val="22"/>
        </w:rPr>
        <w:t>până la</w:t>
      </w:r>
      <w:r w:rsidR="002D22EA" w:rsidRPr="002D22EA">
        <w:rPr>
          <w:rFonts w:ascii="Calibri" w:hAnsi="Calibri"/>
          <w:color w:val="444444"/>
          <w:sz w:val="22"/>
          <w:szCs w:val="22"/>
        </w:rPr>
        <w:t xml:space="preserve"> </w:t>
      </w:r>
      <w:r w:rsidR="008378EB" w:rsidRPr="00DC1973">
        <w:rPr>
          <w:rFonts w:ascii="Calibri" w:hAnsi="Calibri"/>
          <w:b/>
          <w:i/>
          <w:color w:val="000000" w:themeColor="text1"/>
          <w:sz w:val="22"/>
          <w:szCs w:val="22"/>
        </w:rPr>
        <w:t>15 Septembrie</w:t>
      </w:r>
      <w:r w:rsidR="002D22EA" w:rsidRPr="002D22EA">
        <w:rPr>
          <w:rFonts w:ascii="Calibri" w:hAnsi="Calibri"/>
          <w:color w:val="444444"/>
          <w:sz w:val="22"/>
          <w:szCs w:val="22"/>
        </w:rPr>
        <w:t xml:space="preserve"> </w:t>
      </w:r>
      <w:r w:rsidR="00DC1973">
        <w:rPr>
          <w:rFonts w:ascii="Calibri" w:hAnsi="Calibri"/>
          <w:color w:val="444444"/>
          <w:sz w:val="22"/>
          <w:szCs w:val="22"/>
        </w:rPr>
        <w:t xml:space="preserve">inclusiv </w:t>
      </w:r>
      <w:r w:rsidR="002D22EA" w:rsidRPr="002D22EA">
        <w:rPr>
          <w:rFonts w:ascii="Calibri" w:hAnsi="Calibri"/>
          <w:color w:val="444444"/>
          <w:sz w:val="22"/>
          <w:szCs w:val="22"/>
        </w:rPr>
        <w:t xml:space="preserve">pentru celelalte culturi agricole, şi se comunică </w:t>
      </w:r>
      <w:r w:rsidR="002D22EA">
        <w:rPr>
          <w:rFonts w:ascii="Calibri" w:hAnsi="Calibri"/>
          <w:color w:val="444444"/>
          <w:sz w:val="22"/>
          <w:szCs w:val="22"/>
        </w:rPr>
        <w:t>CLSU</w:t>
      </w:r>
    </w:p>
    <w:tbl>
      <w:tblPr>
        <w:tblStyle w:val="TableGrid"/>
        <w:tblpPr w:leftFromText="180" w:rightFromText="180" w:vertAnchor="text" w:horzAnchor="page" w:tblpX="2166" w:tblpY="342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0E5EB1" w:rsidRPr="00AE4C4E" w14:paraId="6D323FA7" w14:textId="77777777" w:rsidTr="00CE19CD">
        <w:trPr>
          <w:trHeight w:val="352"/>
        </w:trPr>
        <w:tc>
          <w:tcPr>
            <w:tcW w:w="10881" w:type="dxa"/>
          </w:tcPr>
          <w:p w14:paraId="0D5767B5" w14:textId="77777777" w:rsidR="000E5EB1" w:rsidRPr="000E5EB1" w:rsidRDefault="000E5EB1" w:rsidP="00C9560B">
            <w:pPr>
              <w:ind w:firstLine="90"/>
              <w:jc w:val="center"/>
              <w:rPr>
                <w:rFonts w:ascii="Calibri" w:hAnsi="Calibri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A1F8E">
              <w:rPr>
                <w:rFonts w:ascii="Calibri" w:hAnsi="Calibri"/>
                <w:b/>
                <w:color w:val="333333"/>
                <w:sz w:val="26"/>
                <w:szCs w:val="26"/>
                <w:highlight w:val="green"/>
                <w:shd w:val="clear" w:color="auto" w:fill="FFFFFF"/>
              </w:rPr>
              <w:t>COMITETUL LOCAL PENTRU SITUAŢII DE URGENŢĂ (PRIMĂRII)</w:t>
            </w:r>
          </w:p>
        </w:tc>
      </w:tr>
    </w:tbl>
    <w:p w14:paraId="3BC0CCA6" w14:textId="77777777" w:rsidR="002D22EA" w:rsidRDefault="002D22EA" w:rsidP="00C9560B">
      <w:pPr>
        <w:tabs>
          <w:tab w:val="left" w:pos="3295"/>
          <w:tab w:val="center" w:pos="4680"/>
        </w:tabs>
        <w:spacing w:after="0" w:line="240" w:lineRule="auto"/>
        <w:ind w:firstLine="90"/>
        <w:jc w:val="center"/>
        <w:rPr>
          <w:rFonts w:ascii="Calibri" w:hAnsi="Calibri"/>
          <w:color w:val="333333"/>
          <w:sz w:val="26"/>
          <w:szCs w:val="26"/>
          <w:shd w:val="clear" w:color="auto" w:fill="FFFFFF"/>
        </w:rPr>
      </w:pPr>
    </w:p>
    <w:p w14:paraId="6E77D431" w14:textId="77777777" w:rsidR="000E5EB1" w:rsidRDefault="000E5EB1" w:rsidP="00C9560B">
      <w:pPr>
        <w:tabs>
          <w:tab w:val="left" w:pos="3295"/>
          <w:tab w:val="center" w:pos="4680"/>
        </w:tabs>
        <w:spacing w:after="0" w:line="360" w:lineRule="auto"/>
        <w:ind w:firstLine="90"/>
        <w:rPr>
          <w:rFonts w:ascii="Calibri" w:hAnsi="Calibri"/>
          <w:color w:val="333333"/>
          <w:sz w:val="26"/>
          <w:szCs w:val="26"/>
          <w:shd w:val="clear" w:color="auto" w:fill="FFFFFF"/>
        </w:rPr>
      </w:pPr>
    </w:p>
    <w:p w14:paraId="06145E7B" w14:textId="3BF2E224" w:rsidR="000E5EB1" w:rsidRDefault="003521B9" w:rsidP="00C9560B">
      <w:pPr>
        <w:tabs>
          <w:tab w:val="left" w:pos="3295"/>
          <w:tab w:val="center" w:pos="4680"/>
        </w:tabs>
        <w:spacing w:after="0" w:line="240" w:lineRule="auto"/>
        <w:ind w:firstLine="90"/>
        <w:jc w:val="center"/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noProof/>
          <w:color w:val="333333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D7675" wp14:editId="09988A00">
                <wp:simplePos x="0" y="0"/>
                <wp:positionH relativeFrom="column">
                  <wp:posOffset>4199255</wp:posOffset>
                </wp:positionH>
                <wp:positionV relativeFrom="paragraph">
                  <wp:posOffset>146050</wp:posOffset>
                </wp:positionV>
                <wp:extent cx="6985" cy="358140"/>
                <wp:effectExtent l="57150" t="0" r="50165" b="4191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85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8D6D9" id="Straight Arrow Connector 17" o:spid="_x0000_s1026" type="#_x0000_t32" style="position:absolute;margin-left:330.65pt;margin-top:11.5pt;width:.55pt;height:28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0E5EB1" w:rsidRPr="000E5EB1">
        <w:rPr>
          <w:rFonts w:ascii="Calibri" w:hAnsi="Calibri"/>
          <w:color w:val="333333"/>
          <w:shd w:val="clear" w:color="auto" w:fill="FFFFFF"/>
        </w:rPr>
        <w:t xml:space="preserve">înregistrează </w:t>
      </w:r>
      <w:r w:rsidR="000E5EB1">
        <w:rPr>
          <w:rFonts w:ascii="Calibri" w:hAnsi="Calibri"/>
          <w:color w:val="333333"/>
          <w:shd w:val="clear" w:color="auto" w:fill="FFFFFF"/>
        </w:rPr>
        <w:t>PV</w:t>
      </w:r>
      <w:r w:rsidR="000E5EB1" w:rsidRPr="000E5EB1">
        <w:rPr>
          <w:rFonts w:ascii="Calibri" w:hAnsi="Calibri"/>
          <w:color w:val="333333"/>
          <w:shd w:val="clear" w:color="auto" w:fill="FFFFFF"/>
        </w:rPr>
        <w:t xml:space="preserve"> pentru constatarea şi evaluarea pagubelor la culturile agricole</w:t>
      </w:r>
      <w:r w:rsidR="00381D2B">
        <w:rPr>
          <w:rFonts w:ascii="Calibri" w:hAnsi="Calibri"/>
          <w:color w:val="333333"/>
          <w:shd w:val="clear" w:color="auto" w:fill="FFFFFF"/>
        </w:rPr>
        <w:t>. Exemplarul în origi</w:t>
      </w:r>
      <w:r w:rsidR="00DC1973">
        <w:rPr>
          <w:rFonts w:ascii="Calibri" w:hAnsi="Calibri"/>
          <w:color w:val="333333"/>
          <w:shd w:val="clear" w:color="auto" w:fill="FFFFFF"/>
        </w:rPr>
        <w:t>nal este dat fermierului, iar câ</w:t>
      </w:r>
      <w:r w:rsidR="00381D2B">
        <w:rPr>
          <w:rFonts w:ascii="Calibri" w:hAnsi="Calibri"/>
          <w:color w:val="333333"/>
          <w:shd w:val="clear" w:color="auto" w:fill="FFFFFF"/>
        </w:rPr>
        <w:t xml:space="preserve">te o copie </w:t>
      </w:r>
      <w:r w:rsidR="00CE19CD">
        <w:rPr>
          <w:rFonts w:ascii="Calibri" w:hAnsi="Calibri"/>
          <w:color w:val="333333"/>
          <w:shd w:val="clear" w:color="auto" w:fill="FFFFFF"/>
        </w:rPr>
        <w:t>la Primărie</w:t>
      </w:r>
      <w:r w:rsidR="00381D2B">
        <w:rPr>
          <w:rFonts w:ascii="Calibri" w:hAnsi="Calibri"/>
          <w:color w:val="333333"/>
          <w:shd w:val="clear" w:color="auto" w:fill="FFFFFF"/>
        </w:rPr>
        <w:t xml:space="preserve"> și DAJ Prahova</w:t>
      </w:r>
    </w:p>
    <w:p w14:paraId="56793FC4" w14:textId="77777777" w:rsidR="00F46A9E" w:rsidRDefault="00F46A9E" w:rsidP="00C9560B">
      <w:pPr>
        <w:tabs>
          <w:tab w:val="left" w:pos="3295"/>
          <w:tab w:val="center" w:pos="4680"/>
        </w:tabs>
        <w:spacing w:after="0" w:line="240" w:lineRule="auto"/>
        <w:ind w:firstLine="90"/>
        <w:jc w:val="center"/>
        <w:rPr>
          <w:rFonts w:ascii="Calibri" w:hAnsi="Calibri"/>
          <w:color w:val="333333"/>
          <w:shd w:val="clear" w:color="auto" w:fill="FFFFFF"/>
        </w:rPr>
      </w:pPr>
    </w:p>
    <w:p w14:paraId="04902D0E" w14:textId="77777777" w:rsidR="00F46A9E" w:rsidRDefault="00F46A9E" w:rsidP="00C9560B">
      <w:pPr>
        <w:tabs>
          <w:tab w:val="left" w:pos="3295"/>
          <w:tab w:val="center" w:pos="4680"/>
        </w:tabs>
        <w:spacing w:after="0" w:line="240" w:lineRule="auto"/>
        <w:ind w:firstLine="90"/>
        <w:jc w:val="center"/>
        <w:rPr>
          <w:rFonts w:ascii="Calibri" w:hAnsi="Calibri"/>
          <w:color w:val="333333"/>
          <w:shd w:val="clear" w:color="auto" w:fill="FFFFFF"/>
        </w:rPr>
      </w:pPr>
    </w:p>
    <w:tbl>
      <w:tblPr>
        <w:tblStyle w:val="TableGrid"/>
        <w:tblpPr w:leftFromText="180" w:rightFromText="180" w:vertAnchor="text" w:horzAnchor="page" w:tblpX="2166" w:tblpY="21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F46A9E" w:rsidRPr="00AE4C4E" w14:paraId="3B5395B1" w14:textId="77777777" w:rsidTr="00CE19CD">
        <w:trPr>
          <w:trHeight w:val="257"/>
        </w:trPr>
        <w:tc>
          <w:tcPr>
            <w:tcW w:w="10881" w:type="dxa"/>
          </w:tcPr>
          <w:p w14:paraId="2A1D2650" w14:textId="77777777" w:rsidR="00F46A9E" w:rsidRPr="000E5EB1" w:rsidRDefault="00530BF5" w:rsidP="00C9560B">
            <w:pPr>
              <w:ind w:firstLine="90"/>
              <w:jc w:val="center"/>
              <w:rPr>
                <w:rFonts w:ascii="Calibri" w:hAnsi="Calibri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CB261B">
              <w:rPr>
                <w:rFonts w:ascii="Calibri" w:hAnsi="Calibri"/>
                <w:b/>
                <w:color w:val="333333"/>
                <w:sz w:val="26"/>
                <w:szCs w:val="26"/>
                <w:highlight w:val="green"/>
                <w:shd w:val="clear" w:color="auto" w:fill="FFFFFF"/>
              </w:rPr>
              <w:t>DIRECȚIA PENTRU AGRICULTURĂ JUDEȚEANĂ PRAHOVA</w:t>
            </w:r>
          </w:p>
        </w:tc>
      </w:tr>
    </w:tbl>
    <w:p w14:paraId="10A27DD9" w14:textId="77777777" w:rsidR="00DA1F8E" w:rsidRDefault="00DA1F8E" w:rsidP="00C9560B">
      <w:pPr>
        <w:tabs>
          <w:tab w:val="left" w:pos="3295"/>
          <w:tab w:val="center" w:pos="4680"/>
        </w:tabs>
        <w:spacing w:line="240" w:lineRule="auto"/>
        <w:ind w:firstLine="90"/>
        <w:jc w:val="center"/>
        <w:rPr>
          <w:rFonts w:ascii="Calibri" w:hAnsi="Calibri"/>
          <w:color w:val="333333"/>
          <w:shd w:val="clear" w:color="auto" w:fill="FFFFFF"/>
        </w:rPr>
      </w:pPr>
    </w:p>
    <w:p w14:paraId="44C29971" w14:textId="4B71A7AE" w:rsidR="00C9560B" w:rsidRDefault="003521B9" w:rsidP="00C9560B">
      <w:pPr>
        <w:tabs>
          <w:tab w:val="left" w:pos="3295"/>
          <w:tab w:val="center" w:pos="4680"/>
        </w:tabs>
        <w:spacing w:line="240" w:lineRule="auto"/>
        <w:ind w:firstLine="90"/>
        <w:jc w:val="center"/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noProof/>
          <w:color w:val="333333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6310F" wp14:editId="5A320188">
                <wp:simplePos x="0" y="0"/>
                <wp:positionH relativeFrom="column">
                  <wp:posOffset>4191635</wp:posOffset>
                </wp:positionH>
                <wp:positionV relativeFrom="paragraph">
                  <wp:posOffset>125730</wp:posOffset>
                </wp:positionV>
                <wp:extent cx="6985" cy="358140"/>
                <wp:effectExtent l="57150" t="0" r="50165" b="4191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85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A3C4E" id="Straight Arrow Connector 18" o:spid="_x0000_s1026" type="#_x0000_t32" style="position:absolute;margin-left:330.05pt;margin-top:9.9pt;width:.55pt;height:28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F46A9E" w:rsidRPr="00F46A9E">
        <w:rPr>
          <w:rFonts w:ascii="Calibri" w:hAnsi="Calibri"/>
          <w:color w:val="333333"/>
          <w:shd w:val="clear" w:color="auto" w:fill="FFFFFF"/>
        </w:rPr>
        <w:t>întocme</w:t>
      </w:r>
      <w:r w:rsidR="00530BF5">
        <w:rPr>
          <w:rFonts w:ascii="Calibri" w:hAnsi="Calibri"/>
          <w:color w:val="333333"/>
          <w:shd w:val="clear" w:color="auto" w:fill="FFFFFF"/>
        </w:rPr>
        <w:t>ște</w:t>
      </w:r>
      <w:r w:rsidR="00F46A9E" w:rsidRPr="00F46A9E">
        <w:rPr>
          <w:rFonts w:ascii="Calibri" w:hAnsi="Calibri"/>
          <w:color w:val="333333"/>
          <w:shd w:val="clear" w:color="auto" w:fill="FFFFFF"/>
        </w:rPr>
        <w:t xml:space="preserve"> rapoartele de sinteză cu pagubele până la </w:t>
      </w:r>
      <w:r w:rsidR="008378EB" w:rsidRPr="00DC1973">
        <w:rPr>
          <w:rFonts w:ascii="Calibri" w:hAnsi="Calibri"/>
          <w:b/>
          <w:i/>
          <w:color w:val="000000" w:themeColor="text1"/>
          <w:shd w:val="clear" w:color="auto" w:fill="FFFFFF"/>
        </w:rPr>
        <w:t>02</w:t>
      </w:r>
      <w:r w:rsidR="00DA1F8E" w:rsidRPr="00DC1973">
        <w:rPr>
          <w:rFonts w:ascii="Calibri" w:hAnsi="Calibri"/>
          <w:b/>
          <w:i/>
          <w:color w:val="000000" w:themeColor="text1"/>
          <w:shd w:val="clear" w:color="auto" w:fill="FFFFFF"/>
        </w:rPr>
        <w:t xml:space="preserve"> </w:t>
      </w:r>
      <w:r w:rsidR="00AB0693" w:rsidRPr="00DC1973">
        <w:rPr>
          <w:rFonts w:ascii="Calibri" w:hAnsi="Calibri"/>
          <w:b/>
          <w:i/>
          <w:color w:val="000000" w:themeColor="text1"/>
          <w:shd w:val="clear" w:color="auto" w:fill="FFFFFF"/>
        </w:rPr>
        <w:t>septembrie</w:t>
      </w:r>
      <w:r w:rsidR="00F46A9E" w:rsidRPr="00F46A9E">
        <w:rPr>
          <w:rFonts w:ascii="Calibri" w:hAnsi="Calibri"/>
          <w:color w:val="333333"/>
          <w:shd w:val="clear" w:color="auto" w:fill="FFFFFF"/>
        </w:rPr>
        <w:t xml:space="preserve"> pentru culturile înfiinţate în toamnă, respectiv </w:t>
      </w:r>
      <w:r w:rsidR="008378EB" w:rsidRPr="00DC1973">
        <w:rPr>
          <w:rFonts w:ascii="Calibri" w:hAnsi="Calibri"/>
          <w:b/>
          <w:i/>
          <w:color w:val="000000" w:themeColor="text1"/>
          <w:shd w:val="clear" w:color="auto" w:fill="FFFFFF"/>
        </w:rPr>
        <w:t>27 septembrie</w:t>
      </w:r>
      <w:r w:rsidR="00F46A9E" w:rsidRPr="00F46A9E">
        <w:rPr>
          <w:rFonts w:ascii="Calibri" w:hAnsi="Calibri"/>
          <w:color w:val="333333"/>
          <w:shd w:val="clear" w:color="auto" w:fill="FFFFFF"/>
        </w:rPr>
        <w:t xml:space="preserve"> pentru celelalte culturi agricole, </w:t>
      </w:r>
    </w:p>
    <w:tbl>
      <w:tblPr>
        <w:tblStyle w:val="TableGrid"/>
        <w:tblpPr w:leftFromText="180" w:rightFromText="180" w:vertAnchor="text" w:horzAnchor="page" w:tblpX="2164" w:tblpY="312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C9560B" w:rsidRPr="00AE4C4E" w14:paraId="2DCC1862" w14:textId="77777777" w:rsidTr="00CE19CD">
        <w:trPr>
          <w:trHeight w:val="352"/>
        </w:trPr>
        <w:tc>
          <w:tcPr>
            <w:tcW w:w="10881" w:type="dxa"/>
          </w:tcPr>
          <w:p w14:paraId="788552F2" w14:textId="77777777" w:rsidR="00C9560B" w:rsidRPr="00F46A9E" w:rsidRDefault="00C9560B" w:rsidP="00C9560B">
            <w:pPr>
              <w:ind w:firstLine="90"/>
              <w:jc w:val="center"/>
              <w:rPr>
                <w:rFonts w:ascii="Calibri" w:hAnsi="Calibri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A1F8E">
              <w:rPr>
                <w:rFonts w:ascii="Calibri" w:hAnsi="Calibri"/>
                <w:b/>
                <w:color w:val="333333"/>
                <w:sz w:val="26"/>
                <w:szCs w:val="26"/>
                <w:highlight w:val="green"/>
                <w:shd w:val="clear" w:color="auto" w:fill="FFFFFF"/>
              </w:rPr>
              <w:t>INSTITUŢIEI PREFECTULUI, CONSILIULUI JUDEŢEAN ŞI COPSU MADR</w:t>
            </w:r>
          </w:p>
        </w:tc>
      </w:tr>
    </w:tbl>
    <w:p w14:paraId="09D034DB" w14:textId="77777777" w:rsidR="00F46A9E" w:rsidRDefault="00530BF5" w:rsidP="00C9560B">
      <w:pPr>
        <w:tabs>
          <w:tab w:val="left" w:pos="3295"/>
          <w:tab w:val="center" w:pos="4680"/>
        </w:tabs>
        <w:spacing w:line="240" w:lineRule="auto"/>
        <w:jc w:val="center"/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color w:val="333333"/>
          <w:shd w:val="clear" w:color="auto" w:fill="FFFFFF"/>
        </w:rPr>
        <w:t xml:space="preserve">   </w:t>
      </w:r>
      <w:r w:rsidR="00F46A9E" w:rsidRPr="00F46A9E">
        <w:rPr>
          <w:rFonts w:ascii="Calibri" w:hAnsi="Calibri"/>
          <w:color w:val="333333"/>
          <w:shd w:val="clear" w:color="auto" w:fill="FFFFFF"/>
        </w:rPr>
        <w:t>şi se comunică</w:t>
      </w:r>
      <w:r>
        <w:rPr>
          <w:rFonts w:ascii="Calibri" w:hAnsi="Calibri"/>
          <w:color w:val="333333"/>
          <w:shd w:val="clear" w:color="auto" w:fill="FFFFFF"/>
        </w:rPr>
        <w:t xml:space="preserve"> </w:t>
      </w:r>
    </w:p>
    <w:p w14:paraId="13887374" w14:textId="77777777" w:rsidR="00530BF5" w:rsidRPr="00F46A9E" w:rsidRDefault="00530BF5" w:rsidP="00C9560B">
      <w:pPr>
        <w:tabs>
          <w:tab w:val="left" w:pos="3295"/>
          <w:tab w:val="center" w:pos="4680"/>
        </w:tabs>
        <w:spacing w:line="240" w:lineRule="auto"/>
        <w:jc w:val="center"/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color w:val="333333"/>
          <w:shd w:val="clear" w:color="auto" w:fill="FFFFFF"/>
        </w:rPr>
        <w:t>:</w:t>
      </w:r>
    </w:p>
    <w:p w14:paraId="74C1DDF6" w14:textId="77777777" w:rsidR="00C9560B" w:rsidRDefault="00C9560B" w:rsidP="00C9560B">
      <w:pPr>
        <w:tabs>
          <w:tab w:val="left" w:pos="3295"/>
          <w:tab w:val="center" w:pos="4680"/>
        </w:tabs>
        <w:spacing w:before="240" w:after="0" w:line="240" w:lineRule="auto"/>
        <w:rPr>
          <w:rFonts w:ascii="Calibri" w:hAnsi="Calibri"/>
          <w:b/>
          <w:bCs/>
          <w:color w:val="C00000"/>
          <w:sz w:val="26"/>
          <w:szCs w:val="26"/>
          <w:shd w:val="clear" w:color="auto" w:fill="FFFFFF"/>
        </w:rPr>
      </w:pPr>
    </w:p>
    <w:p w14:paraId="4C6D28BE" w14:textId="77777777" w:rsidR="00F46A9E" w:rsidRPr="00DC1973" w:rsidRDefault="00DA1F8E" w:rsidP="00C9560B">
      <w:pPr>
        <w:tabs>
          <w:tab w:val="left" w:pos="3295"/>
          <w:tab w:val="center" w:pos="4680"/>
        </w:tabs>
        <w:spacing w:after="0" w:line="240" w:lineRule="auto"/>
        <w:ind w:firstLine="90"/>
        <w:jc w:val="center"/>
        <w:rPr>
          <w:rFonts w:ascii="Calibri" w:hAnsi="Calibri"/>
          <w:color w:val="C00000"/>
          <w:shd w:val="clear" w:color="auto" w:fill="FFFFFF"/>
        </w:rPr>
      </w:pPr>
      <w:r w:rsidRPr="00DC1973">
        <w:rPr>
          <w:rFonts w:ascii="Calibri" w:hAnsi="Calibri"/>
          <w:b/>
          <w:bCs/>
          <w:color w:val="C00000"/>
          <w:shd w:val="clear" w:color="auto" w:fill="FFFFFF"/>
        </w:rPr>
        <w:t xml:space="preserve">!!!! Reprezentanţii DAJ/DAM Bucureşti, întocmesc un raport centralizator privind calamităţile generate de seceta pedologică (cf ANEXA </w:t>
      </w:r>
      <w:r w:rsidR="00AB0693" w:rsidRPr="00DC1973">
        <w:rPr>
          <w:rFonts w:ascii="Calibri" w:hAnsi="Calibri"/>
          <w:b/>
          <w:bCs/>
          <w:color w:val="C00000"/>
          <w:shd w:val="clear" w:color="auto" w:fill="FFFFFF"/>
        </w:rPr>
        <w:t>6</w:t>
      </w:r>
      <w:r w:rsidRPr="00DC1973">
        <w:rPr>
          <w:rFonts w:ascii="Calibri" w:hAnsi="Calibri"/>
          <w:b/>
          <w:bCs/>
          <w:color w:val="C00000"/>
          <w:shd w:val="clear" w:color="auto" w:fill="FFFFFF"/>
        </w:rPr>
        <w:t>), pe care îl transmit către COPSU din MADR.</w:t>
      </w:r>
    </w:p>
    <w:sectPr w:rsidR="00F46A9E" w:rsidRPr="00DC1973" w:rsidSect="00CD0D83">
      <w:pgSz w:w="16838" w:h="11906" w:orient="landscape" w:code="9"/>
      <w:pgMar w:top="193" w:right="244" w:bottom="193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88"/>
    <w:rsid w:val="00011726"/>
    <w:rsid w:val="000A609B"/>
    <w:rsid w:val="000E5EB1"/>
    <w:rsid w:val="00262E79"/>
    <w:rsid w:val="002D22EA"/>
    <w:rsid w:val="003521B9"/>
    <w:rsid w:val="00381D2B"/>
    <w:rsid w:val="003A0BE4"/>
    <w:rsid w:val="00416453"/>
    <w:rsid w:val="00530BF5"/>
    <w:rsid w:val="006230FE"/>
    <w:rsid w:val="006A488C"/>
    <w:rsid w:val="007E7836"/>
    <w:rsid w:val="008378EB"/>
    <w:rsid w:val="008F21AE"/>
    <w:rsid w:val="009074DF"/>
    <w:rsid w:val="00AB0693"/>
    <w:rsid w:val="00AE4C4E"/>
    <w:rsid w:val="00B24512"/>
    <w:rsid w:val="00B93F29"/>
    <w:rsid w:val="00C80C0D"/>
    <w:rsid w:val="00C87C69"/>
    <w:rsid w:val="00C9560B"/>
    <w:rsid w:val="00C97676"/>
    <w:rsid w:val="00CB261B"/>
    <w:rsid w:val="00CD0D83"/>
    <w:rsid w:val="00CE19CD"/>
    <w:rsid w:val="00DA1F8E"/>
    <w:rsid w:val="00DC1973"/>
    <w:rsid w:val="00E64E8B"/>
    <w:rsid w:val="00EA705F"/>
    <w:rsid w:val="00F46A9E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A845"/>
  <w15:docId w15:val="{CE7C9131-24A9-481C-BF2C-771FC8ED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705F"/>
    <w:rPr>
      <w:color w:val="0000FF"/>
      <w:u w:val="single"/>
    </w:rPr>
  </w:style>
  <w:style w:type="paragraph" w:customStyle="1" w:styleId="al">
    <w:name w:val="a_l"/>
    <w:basedOn w:val="Normal"/>
    <w:rsid w:val="002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 operativ</dc:creator>
  <cp:keywords/>
  <dc:description/>
  <cp:lastModifiedBy>ELENA RA</cp:lastModifiedBy>
  <cp:revision>2</cp:revision>
  <cp:lastPrinted>2024-07-29T11:07:00Z</cp:lastPrinted>
  <dcterms:created xsi:type="dcterms:W3CDTF">2024-07-30T10:15:00Z</dcterms:created>
  <dcterms:modified xsi:type="dcterms:W3CDTF">2024-07-30T10:15:00Z</dcterms:modified>
</cp:coreProperties>
</file>